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9F097" w14:textId="77777777" w:rsidR="00F11E7E" w:rsidRPr="00F11E7E" w:rsidRDefault="00F11E7E" w:rsidP="00F11E7E">
      <w:pPr>
        <w:keepNext/>
        <w:keepLines/>
        <w:pageBreakBefore/>
        <w:spacing w:before="40" w:after="0"/>
        <w:jc w:val="center"/>
        <w:outlineLvl w:val="2"/>
        <w:rPr>
          <w:rFonts w:eastAsia="Times New Roman"/>
          <w:b/>
          <w:sz w:val="32"/>
          <w:szCs w:val="24"/>
          <w:u w:val="single"/>
        </w:rPr>
      </w:pPr>
      <w:r w:rsidRPr="00F11E7E">
        <w:rPr>
          <w:rFonts w:eastAsia="Times New Roman"/>
          <w:b/>
          <w:sz w:val="32"/>
          <w:szCs w:val="24"/>
          <w:u w:val="single"/>
        </w:rPr>
        <w:t>1AR – !! – Critical Infra</w:t>
      </w:r>
    </w:p>
    <w:p w14:paraId="695F798A" w14:textId="77777777" w:rsidR="00F11E7E" w:rsidRPr="00F11E7E" w:rsidRDefault="00F11E7E" w:rsidP="00F11E7E">
      <w:pPr>
        <w:keepNext/>
        <w:keepLines/>
        <w:spacing w:before="40" w:after="0"/>
        <w:outlineLvl w:val="3"/>
        <w:rPr>
          <w:rFonts w:eastAsia="Times New Roman"/>
          <w:b/>
          <w:iCs/>
          <w:color w:val="071320"/>
          <w:sz w:val="26"/>
        </w:rPr>
      </w:pPr>
      <w:r w:rsidRPr="00F11E7E">
        <w:rPr>
          <w:rFonts w:eastAsia="Times New Roman"/>
          <w:b/>
          <w:iCs/>
          <w:color w:val="071320"/>
          <w:sz w:val="26"/>
        </w:rPr>
        <w:t xml:space="preserve">Critical infra collapse causes </w:t>
      </w:r>
      <w:r w:rsidRPr="00F11E7E">
        <w:rPr>
          <w:rFonts w:eastAsia="Times New Roman"/>
          <w:b/>
          <w:iCs/>
          <w:color w:val="071320"/>
          <w:sz w:val="26"/>
          <w:u w:val="single"/>
        </w:rPr>
        <w:t>extinction</w:t>
      </w:r>
      <w:r w:rsidRPr="00F11E7E">
        <w:rPr>
          <w:rFonts w:eastAsia="Times New Roman"/>
          <w:b/>
          <w:iCs/>
          <w:color w:val="071320"/>
          <w:sz w:val="26"/>
        </w:rPr>
        <w:t xml:space="preserve"> by escalating every emergency to its </w:t>
      </w:r>
      <w:r w:rsidRPr="00F11E7E">
        <w:rPr>
          <w:rFonts w:eastAsia="Times New Roman"/>
          <w:b/>
          <w:iCs/>
          <w:color w:val="071320"/>
          <w:sz w:val="26"/>
          <w:u w:val="single"/>
        </w:rPr>
        <w:t>worst-case scenario</w:t>
      </w:r>
      <w:r w:rsidRPr="00F11E7E">
        <w:rPr>
          <w:rFonts w:eastAsia="Times New Roman"/>
          <w:b/>
          <w:iCs/>
          <w:color w:val="071320"/>
          <w:sz w:val="26"/>
        </w:rPr>
        <w:t xml:space="preserve">. Structurally </w:t>
      </w:r>
      <w:r w:rsidRPr="00F11E7E">
        <w:rPr>
          <w:rFonts w:eastAsia="Times New Roman"/>
          <w:b/>
          <w:iCs/>
          <w:color w:val="071320"/>
          <w:sz w:val="26"/>
          <w:u w:val="single"/>
        </w:rPr>
        <w:t>unsound</w:t>
      </w:r>
      <w:r w:rsidRPr="00F11E7E">
        <w:rPr>
          <w:rFonts w:eastAsia="Times New Roman"/>
          <w:b/>
          <w:iCs/>
          <w:color w:val="071320"/>
          <w:sz w:val="26"/>
        </w:rPr>
        <w:t xml:space="preserve"> construction output </w:t>
      </w:r>
      <w:r w:rsidRPr="00F11E7E">
        <w:rPr>
          <w:rFonts w:eastAsia="Times New Roman"/>
          <w:b/>
          <w:iCs/>
          <w:color w:val="071320"/>
          <w:sz w:val="26"/>
          <w:u w:val="single"/>
        </w:rPr>
        <w:t>guarantees</w:t>
      </w:r>
      <w:r w:rsidRPr="00F11E7E">
        <w:rPr>
          <w:rFonts w:eastAsia="Times New Roman"/>
          <w:b/>
          <w:iCs/>
          <w:color w:val="071320"/>
          <w:sz w:val="26"/>
        </w:rPr>
        <w:t xml:space="preserve"> cascades, that’s Pescaroli &amp; Alexander.</w:t>
      </w:r>
    </w:p>
    <w:p w14:paraId="54B3538F" w14:textId="77777777" w:rsidR="006519C2" w:rsidRPr="006519C2" w:rsidRDefault="006519C2" w:rsidP="006519C2">
      <w:pPr>
        <w:keepNext/>
        <w:keepLines/>
        <w:pageBreakBefore/>
        <w:spacing w:before="40" w:after="0"/>
        <w:jc w:val="center"/>
        <w:outlineLvl w:val="2"/>
        <w:rPr>
          <w:rFonts w:eastAsia="Times New Roman"/>
          <w:b/>
          <w:sz w:val="32"/>
          <w:szCs w:val="24"/>
          <w:u w:val="single"/>
        </w:rPr>
      </w:pPr>
      <w:r w:rsidRPr="006519C2">
        <w:rPr>
          <w:rFonts w:eastAsia="Times New Roman"/>
          <w:b/>
          <w:sz w:val="32"/>
          <w:szCs w:val="24"/>
          <w:u w:val="single"/>
        </w:rPr>
        <w:t>1AR – !! – Deportation</w:t>
      </w:r>
    </w:p>
    <w:p w14:paraId="7E99681E" w14:textId="77777777" w:rsidR="006519C2" w:rsidRPr="006519C2" w:rsidRDefault="006519C2" w:rsidP="006519C2">
      <w:pPr>
        <w:keepNext/>
        <w:keepLines/>
        <w:spacing w:before="40" w:after="0"/>
        <w:outlineLvl w:val="3"/>
        <w:rPr>
          <w:rFonts w:eastAsia="Times New Roman"/>
          <w:b/>
          <w:iCs/>
          <w:color w:val="071320"/>
          <w:sz w:val="26"/>
        </w:rPr>
      </w:pPr>
      <w:r w:rsidRPr="006519C2">
        <w:rPr>
          <w:rFonts w:eastAsia="Times New Roman"/>
          <w:b/>
          <w:iCs/>
          <w:color w:val="071320"/>
          <w:sz w:val="26"/>
        </w:rPr>
        <w:t xml:space="preserve">Kill GDP by 7% greater than Great Depression, reduce jobs by 2 million, cause </w:t>
      </w:r>
      <w:r w:rsidRPr="006519C2">
        <w:rPr>
          <w:rFonts w:eastAsia="Times New Roman"/>
          <w:b/>
          <w:iCs/>
          <w:color w:val="071320"/>
          <w:sz w:val="26"/>
          <w:u w:val="single"/>
        </w:rPr>
        <w:t>9%</w:t>
      </w:r>
      <w:r w:rsidRPr="006519C2">
        <w:rPr>
          <w:rFonts w:eastAsia="Times New Roman"/>
          <w:b/>
          <w:iCs/>
          <w:color w:val="071320"/>
          <w:sz w:val="26"/>
        </w:rPr>
        <w:t xml:space="preserve"> inflation, wreck small businesses, make healthcare expensive, and </w:t>
      </w:r>
      <w:r w:rsidRPr="006519C2">
        <w:rPr>
          <w:rFonts w:eastAsia="Times New Roman"/>
          <w:b/>
          <w:iCs/>
          <w:color w:val="071320"/>
          <w:sz w:val="26"/>
          <w:u w:val="single"/>
        </w:rPr>
        <w:t>erode</w:t>
      </w:r>
      <w:r w:rsidRPr="006519C2">
        <w:rPr>
          <w:rFonts w:eastAsia="Times New Roman"/>
          <w:b/>
          <w:iCs/>
          <w:color w:val="071320"/>
          <w:sz w:val="26"/>
        </w:rPr>
        <w:t xml:space="preserve"> civil institutions, that’s Krieger. </w:t>
      </w:r>
    </w:p>
    <w:p w14:paraId="15A336F7" w14:textId="0DE582E5" w:rsidR="007C2B94" w:rsidRDefault="007C2B94" w:rsidP="0057542C">
      <w:pPr>
        <w:pStyle w:val="Heading2"/>
        <w:rPr>
          <w:rFonts w:eastAsia="Times New Roman"/>
        </w:rPr>
      </w:pPr>
      <w:r>
        <w:rPr>
          <w:rFonts w:eastAsia="Times New Roman"/>
        </w:rPr>
        <w:t>Adv CP</w:t>
      </w:r>
    </w:p>
    <w:p w14:paraId="70D696BB" w14:textId="6D9B2DD1" w:rsidR="007C2B94" w:rsidRDefault="007C2B94" w:rsidP="007C2B94">
      <w:pPr>
        <w:pStyle w:val="Heading3"/>
      </w:pPr>
      <w:r>
        <w:t>1AR – Status</w:t>
      </w:r>
    </w:p>
    <w:p w14:paraId="616ECEF4" w14:textId="77777777" w:rsidR="007C2B94" w:rsidRPr="00C14641" w:rsidRDefault="007C2B94" w:rsidP="007C2B94">
      <w:pPr>
        <w:pStyle w:val="Heading4"/>
        <w:rPr>
          <w:rFonts w:asciiTheme="minorHAnsi" w:hAnsiTheme="minorHAnsi" w:cstheme="minorHAnsi"/>
        </w:rPr>
      </w:pPr>
      <w:r w:rsidRPr="00C14641">
        <w:rPr>
          <w:rFonts w:asciiTheme="minorHAnsi" w:hAnsiTheme="minorHAnsi" w:cstheme="minorHAnsi"/>
        </w:rPr>
        <w:t xml:space="preserve">Hoffman makes immigration status relevant at an </w:t>
      </w:r>
      <w:r w:rsidRPr="00C14641">
        <w:rPr>
          <w:rFonts w:asciiTheme="minorHAnsi" w:hAnsiTheme="minorHAnsi" w:cstheme="minorHAnsi"/>
          <w:u w:val="single"/>
        </w:rPr>
        <w:t>earlier stage</w:t>
      </w:r>
      <w:r w:rsidRPr="00C14641">
        <w:rPr>
          <w:rFonts w:asciiTheme="minorHAnsi" w:hAnsiTheme="minorHAnsi" w:cstheme="minorHAnsi"/>
        </w:rPr>
        <w:t xml:space="preserve"> of litigation, which </w:t>
      </w:r>
      <w:r w:rsidRPr="00C14641">
        <w:rPr>
          <w:rFonts w:asciiTheme="minorHAnsi" w:hAnsiTheme="minorHAnsi" w:cstheme="minorHAnsi"/>
          <w:u w:val="single"/>
        </w:rPr>
        <w:t>uniquely</w:t>
      </w:r>
      <w:r w:rsidRPr="00C14641">
        <w:rPr>
          <w:rFonts w:asciiTheme="minorHAnsi" w:hAnsiTheme="minorHAnsi" w:cstheme="minorHAnsi"/>
        </w:rPr>
        <w:t xml:space="preserve"> chills claimants.</w:t>
      </w:r>
    </w:p>
    <w:p w14:paraId="73064B31" w14:textId="77777777" w:rsidR="007C2B94" w:rsidRPr="00C14641" w:rsidRDefault="007C2B94" w:rsidP="007C2B94">
      <w:pPr>
        <w:rPr>
          <w:rFonts w:asciiTheme="minorHAnsi" w:hAnsiTheme="minorHAnsi" w:cstheme="minorHAnsi"/>
        </w:rPr>
      </w:pPr>
      <w:r w:rsidRPr="00C14641">
        <w:rPr>
          <w:rFonts w:asciiTheme="minorHAnsi" w:hAnsiTheme="minorHAnsi" w:cstheme="minorHAnsi"/>
        </w:rPr>
        <w:t>Kati L</w:t>
      </w:r>
      <w:r w:rsidRPr="00C14641">
        <w:rPr>
          <w:rStyle w:val="Style13ptBold"/>
          <w:rFonts w:asciiTheme="minorHAnsi" w:hAnsiTheme="minorHAnsi" w:cstheme="minorHAnsi"/>
        </w:rPr>
        <w:t xml:space="preserve"> Griffith 09 </w:t>
      </w:r>
      <w:r w:rsidRPr="00C14641">
        <w:rPr>
          <w:rFonts w:asciiTheme="minorHAnsi" w:hAnsiTheme="minorHAnsi" w:cstheme="minorHAnsi"/>
        </w:rPr>
        <w:t>- Jean McKelvey-Alice Grant Professor and Senior Associate Dean for Academic Affairs, Diversity, and Faculty Development at Cornell's ILR School, associate member of the Cornell Law Faculty, Research Fellow affiliated with NYU’s Center for Labor &amp; Employment Law. “U.S. Migrant Worker Law: The Interstices of Immigration Law and Labor and Employment Law,” Fall 2009, Comparative Labor Law &amp; Policy Journal 31(1), pp. 125-162.</w:t>
      </w:r>
    </w:p>
    <w:p w14:paraId="537F8DDC" w14:textId="77777777" w:rsidR="007C2B94" w:rsidRPr="00C14641" w:rsidRDefault="007C2B94" w:rsidP="007C2B94">
      <w:pPr>
        <w:rPr>
          <w:rFonts w:asciiTheme="minorHAnsi" w:hAnsiTheme="minorHAnsi" w:cstheme="minorHAnsi"/>
          <w:sz w:val="16"/>
        </w:rPr>
      </w:pPr>
      <w:r w:rsidRPr="00C14641">
        <w:rPr>
          <w:rFonts w:asciiTheme="minorHAnsi" w:hAnsiTheme="minorHAnsi" w:cstheme="minorHAnsi"/>
          <w:sz w:val="16"/>
        </w:rPr>
        <w:t xml:space="preserve">While a growing number of courts have generally limited the reach of the U.S. Supreme Court’s Hoffman decision, </w:t>
      </w:r>
      <w:r w:rsidRPr="005A331F">
        <w:rPr>
          <w:rStyle w:val="StyleUnderline"/>
          <w:rFonts w:asciiTheme="minorHAnsi" w:hAnsiTheme="minorHAnsi" w:cstheme="minorHAnsi"/>
          <w:highlight w:val="cyan"/>
        </w:rPr>
        <w:t xml:space="preserve">Hoffman </w:t>
      </w:r>
      <w:r w:rsidRPr="00C14641">
        <w:rPr>
          <w:rStyle w:val="Emphasis"/>
          <w:rFonts w:asciiTheme="minorHAnsi" w:hAnsiTheme="minorHAnsi" w:cstheme="minorHAnsi"/>
        </w:rPr>
        <w:t xml:space="preserve">undoubtedly </w:t>
      </w:r>
      <w:r w:rsidRPr="005A331F">
        <w:rPr>
          <w:rStyle w:val="Emphasis"/>
          <w:rFonts w:asciiTheme="minorHAnsi" w:hAnsiTheme="minorHAnsi" w:cstheme="minorHAnsi"/>
          <w:highlight w:val="cyan"/>
        </w:rPr>
        <w:t>affects</w:t>
      </w:r>
      <w:r w:rsidRPr="00C14641">
        <w:rPr>
          <w:rStyle w:val="StyleUnderline"/>
          <w:rFonts w:asciiTheme="minorHAnsi" w:hAnsiTheme="minorHAnsi" w:cstheme="minorHAnsi"/>
        </w:rPr>
        <w:t xml:space="preserve"> undocumented workers’ </w:t>
      </w:r>
      <w:r w:rsidRPr="005A331F">
        <w:rPr>
          <w:rStyle w:val="Emphasis"/>
          <w:rFonts w:asciiTheme="minorHAnsi" w:hAnsiTheme="minorHAnsi" w:cstheme="minorHAnsi"/>
          <w:highlight w:val="cyan"/>
        </w:rPr>
        <w:t>incentives</w:t>
      </w:r>
      <w:r w:rsidRPr="00C14641">
        <w:rPr>
          <w:rStyle w:val="StyleUnderline"/>
          <w:rFonts w:asciiTheme="minorHAnsi" w:hAnsiTheme="minorHAnsi" w:cstheme="minorHAnsi"/>
        </w:rPr>
        <w:t xml:space="preserve"> </w:t>
      </w:r>
      <w:r w:rsidRPr="005A331F">
        <w:rPr>
          <w:rStyle w:val="StyleUnderline"/>
          <w:rFonts w:asciiTheme="minorHAnsi" w:hAnsiTheme="minorHAnsi" w:cstheme="minorHAnsi"/>
          <w:highlight w:val="cyan"/>
        </w:rPr>
        <w:t>to</w:t>
      </w:r>
      <w:r w:rsidRPr="00C14641">
        <w:rPr>
          <w:rStyle w:val="StyleUnderline"/>
          <w:rFonts w:asciiTheme="minorHAnsi" w:hAnsiTheme="minorHAnsi" w:cstheme="minorHAnsi"/>
        </w:rPr>
        <w:t xml:space="preserve"> bring lawsuits and </w:t>
      </w:r>
      <w:r w:rsidRPr="005A331F">
        <w:rPr>
          <w:rStyle w:val="StyleUnderline"/>
          <w:rFonts w:asciiTheme="minorHAnsi" w:hAnsiTheme="minorHAnsi" w:cstheme="minorHAnsi"/>
          <w:highlight w:val="cyan"/>
        </w:rPr>
        <w:t>enforce</w:t>
      </w:r>
      <w:r w:rsidRPr="00C14641">
        <w:rPr>
          <w:rStyle w:val="StyleUnderline"/>
          <w:rFonts w:asciiTheme="minorHAnsi" w:hAnsiTheme="minorHAnsi" w:cstheme="minorHAnsi"/>
        </w:rPr>
        <w:t xml:space="preserve"> their workplace </w:t>
      </w:r>
      <w:r w:rsidRPr="005A331F">
        <w:rPr>
          <w:rStyle w:val="StyleUnderline"/>
          <w:rFonts w:asciiTheme="minorHAnsi" w:hAnsiTheme="minorHAnsi" w:cstheme="minorHAnsi"/>
          <w:highlight w:val="cyan"/>
        </w:rPr>
        <w:t>rights</w:t>
      </w:r>
      <w:r w:rsidRPr="00C14641">
        <w:rPr>
          <w:rFonts w:asciiTheme="minorHAnsi" w:hAnsiTheme="minorHAnsi" w:cstheme="minorHAnsi"/>
          <w:sz w:val="16"/>
        </w:rPr>
        <w:t xml:space="preserve">.188 For instance, the U.S. Court of Appeals for the Ninth Circuit reasoned that </w:t>
      </w:r>
      <w:r w:rsidRPr="005A331F">
        <w:rPr>
          <w:rStyle w:val="StyleUnderline"/>
          <w:rFonts w:asciiTheme="minorHAnsi" w:hAnsiTheme="minorHAnsi" w:cstheme="minorHAnsi"/>
          <w:highlight w:val="cyan"/>
        </w:rPr>
        <w:t>probing immigration status</w:t>
      </w:r>
      <w:r w:rsidRPr="00C14641">
        <w:rPr>
          <w:rStyle w:val="StyleUnderline"/>
          <w:rFonts w:asciiTheme="minorHAnsi" w:hAnsiTheme="minorHAnsi" w:cstheme="minorHAnsi"/>
        </w:rPr>
        <w:t xml:space="preserve"> during litigation may </w:t>
      </w:r>
      <w:r w:rsidRPr="005A331F">
        <w:rPr>
          <w:rStyle w:val="Emphasis"/>
          <w:rFonts w:asciiTheme="minorHAnsi" w:hAnsiTheme="minorHAnsi" w:cstheme="minorHAnsi"/>
          <w:highlight w:val="cyan"/>
        </w:rPr>
        <w:t xml:space="preserve">dissuade </w:t>
      </w:r>
      <w:r w:rsidRPr="00C14641">
        <w:rPr>
          <w:rStyle w:val="Emphasis"/>
          <w:rFonts w:asciiTheme="minorHAnsi" w:hAnsiTheme="minorHAnsi" w:cstheme="minorHAnsi"/>
        </w:rPr>
        <w:t>both undocumented</w:t>
      </w:r>
      <w:r w:rsidRPr="00C14641">
        <w:rPr>
          <w:rStyle w:val="StyleUnderline"/>
          <w:rFonts w:asciiTheme="minorHAnsi" w:hAnsiTheme="minorHAnsi" w:cstheme="minorHAnsi"/>
        </w:rPr>
        <w:t xml:space="preserve"> and </w:t>
      </w:r>
      <w:r w:rsidRPr="00C14641">
        <w:rPr>
          <w:rStyle w:val="Emphasis"/>
          <w:rFonts w:asciiTheme="minorHAnsi" w:hAnsiTheme="minorHAnsi" w:cstheme="minorHAnsi"/>
        </w:rPr>
        <w:t>documented</w:t>
      </w:r>
      <w:r w:rsidRPr="00C14641">
        <w:rPr>
          <w:rStyle w:val="StyleUnderline"/>
          <w:rFonts w:asciiTheme="minorHAnsi" w:hAnsiTheme="minorHAnsi" w:cstheme="minorHAnsi"/>
        </w:rPr>
        <w:t xml:space="preserve"> workers from bringing </w:t>
      </w:r>
      <w:r w:rsidRPr="005A331F">
        <w:rPr>
          <w:rStyle w:val="StyleUnderline"/>
          <w:rFonts w:asciiTheme="minorHAnsi" w:hAnsiTheme="minorHAnsi" w:cstheme="minorHAnsi"/>
          <w:highlight w:val="cyan"/>
        </w:rPr>
        <w:t>legal action</w:t>
      </w:r>
      <w:r w:rsidRPr="00C14641">
        <w:rPr>
          <w:rStyle w:val="StyleUnderline"/>
          <w:rFonts w:asciiTheme="minorHAnsi" w:hAnsiTheme="minorHAnsi" w:cstheme="minorHAnsi"/>
        </w:rPr>
        <w:t>s against their employers</w:t>
      </w:r>
      <w:r w:rsidRPr="00C14641">
        <w:rPr>
          <w:rFonts w:asciiTheme="minorHAnsi" w:hAnsiTheme="minorHAnsi" w:cstheme="minorHAnsi"/>
          <w:sz w:val="16"/>
        </w:rPr>
        <w:t xml:space="preserve">.189 </w:t>
      </w:r>
      <w:r w:rsidRPr="005A331F">
        <w:rPr>
          <w:rStyle w:val="StyleUnderline"/>
          <w:rFonts w:asciiTheme="minorHAnsi" w:hAnsiTheme="minorHAnsi" w:cstheme="minorHAnsi"/>
          <w:highlight w:val="cyan"/>
        </w:rPr>
        <w:t>Undocumented workers</w:t>
      </w:r>
      <w:r w:rsidRPr="00C14641">
        <w:rPr>
          <w:rStyle w:val="StyleUnderline"/>
          <w:rFonts w:asciiTheme="minorHAnsi" w:hAnsiTheme="minorHAnsi" w:cstheme="minorHAnsi"/>
        </w:rPr>
        <w:t xml:space="preserve"> may </w:t>
      </w:r>
      <w:r w:rsidRPr="005A331F">
        <w:rPr>
          <w:rStyle w:val="Emphasis"/>
          <w:rFonts w:asciiTheme="minorHAnsi" w:hAnsiTheme="minorHAnsi" w:cstheme="minorHAnsi"/>
          <w:highlight w:val="cyan"/>
        </w:rPr>
        <w:t xml:space="preserve">fear </w:t>
      </w:r>
      <w:r w:rsidRPr="00C14641">
        <w:rPr>
          <w:rStyle w:val="Emphasis"/>
          <w:rFonts w:asciiTheme="minorHAnsi" w:hAnsiTheme="minorHAnsi" w:cstheme="minorHAnsi"/>
        </w:rPr>
        <w:t xml:space="preserve">detention </w:t>
      </w:r>
      <w:r w:rsidRPr="00C14641">
        <w:rPr>
          <w:rStyle w:val="StyleUnderline"/>
          <w:rFonts w:asciiTheme="minorHAnsi" w:hAnsiTheme="minorHAnsi" w:cstheme="minorHAnsi"/>
        </w:rPr>
        <w:t xml:space="preserve">or </w:t>
      </w:r>
      <w:r w:rsidRPr="005A331F">
        <w:rPr>
          <w:rStyle w:val="Emphasis"/>
          <w:rFonts w:asciiTheme="minorHAnsi" w:hAnsiTheme="minorHAnsi" w:cstheme="minorHAnsi"/>
          <w:highlight w:val="cyan"/>
        </w:rPr>
        <w:t>deportation</w:t>
      </w:r>
      <w:r w:rsidRPr="00C14641">
        <w:rPr>
          <w:rStyle w:val="StyleUnderline"/>
          <w:rFonts w:asciiTheme="minorHAnsi" w:hAnsiTheme="minorHAnsi" w:cstheme="minorHAnsi"/>
        </w:rPr>
        <w:t xml:space="preserve"> and </w:t>
      </w:r>
      <w:r w:rsidRPr="005A331F">
        <w:rPr>
          <w:rStyle w:val="StyleUnderline"/>
          <w:rFonts w:asciiTheme="minorHAnsi" w:hAnsiTheme="minorHAnsi" w:cstheme="minorHAnsi"/>
          <w:highlight w:val="cyan"/>
        </w:rPr>
        <w:t>documented workers</w:t>
      </w:r>
      <w:r w:rsidRPr="00C14641">
        <w:rPr>
          <w:rStyle w:val="StyleUnderline"/>
          <w:rFonts w:asciiTheme="minorHAnsi" w:hAnsiTheme="minorHAnsi" w:cstheme="minorHAnsi"/>
        </w:rPr>
        <w:t xml:space="preserve"> may </w:t>
      </w:r>
      <w:r w:rsidRPr="005A331F">
        <w:rPr>
          <w:rStyle w:val="StyleUnderline"/>
          <w:rFonts w:asciiTheme="minorHAnsi" w:hAnsiTheme="minorHAnsi" w:cstheme="minorHAnsi"/>
          <w:highlight w:val="cyan"/>
        </w:rPr>
        <w:t>fear</w:t>
      </w:r>
      <w:r w:rsidRPr="00C14641">
        <w:rPr>
          <w:rStyle w:val="StyleUnderline"/>
          <w:rFonts w:asciiTheme="minorHAnsi" w:hAnsiTheme="minorHAnsi" w:cstheme="minorHAnsi"/>
        </w:rPr>
        <w:t xml:space="preserve"> that the immigration status of their </w:t>
      </w:r>
      <w:r w:rsidRPr="005A331F">
        <w:rPr>
          <w:rStyle w:val="StyleUnderline"/>
          <w:rFonts w:asciiTheme="minorHAnsi" w:hAnsiTheme="minorHAnsi" w:cstheme="minorHAnsi"/>
          <w:highlight w:val="cyan"/>
        </w:rPr>
        <w:t xml:space="preserve">friends </w:t>
      </w:r>
      <w:r w:rsidRPr="00C14641">
        <w:rPr>
          <w:rStyle w:val="StyleUnderline"/>
          <w:rFonts w:asciiTheme="minorHAnsi" w:hAnsiTheme="minorHAnsi" w:cstheme="minorHAnsi"/>
        </w:rPr>
        <w:t xml:space="preserve">and </w:t>
      </w:r>
      <w:r w:rsidRPr="005A331F">
        <w:rPr>
          <w:rStyle w:val="StyleUnderline"/>
          <w:rFonts w:asciiTheme="minorHAnsi" w:hAnsiTheme="minorHAnsi" w:cstheme="minorHAnsi"/>
          <w:highlight w:val="cyan"/>
        </w:rPr>
        <w:t>family</w:t>
      </w:r>
      <w:r w:rsidRPr="00C14641">
        <w:rPr>
          <w:rStyle w:val="StyleUnderline"/>
          <w:rFonts w:asciiTheme="minorHAnsi" w:hAnsiTheme="minorHAnsi" w:cstheme="minorHAnsi"/>
        </w:rPr>
        <w:t xml:space="preserve"> may be called into question</w:t>
      </w:r>
      <w:r w:rsidRPr="005A331F">
        <w:rPr>
          <w:rStyle w:val="StyleUnderline"/>
          <w:rFonts w:asciiTheme="minorHAnsi" w:hAnsiTheme="minorHAnsi" w:cstheme="minorHAnsi"/>
          <w:highlight w:val="cyan"/>
        </w:rPr>
        <w:t xml:space="preserve"> or</w:t>
      </w:r>
      <w:r w:rsidRPr="00C14641">
        <w:rPr>
          <w:rStyle w:val="StyleUnderline"/>
          <w:rFonts w:asciiTheme="minorHAnsi" w:hAnsiTheme="minorHAnsi" w:cstheme="minorHAnsi"/>
        </w:rPr>
        <w:t xml:space="preserve"> that their </w:t>
      </w:r>
      <w:r w:rsidRPr="005A331F">
        <w:rPr>
          <w:rStyle w:val="StyleUnderline"/>
          <w:rFonts w:asciiTheme="minorHAnsi" w:hAnsiTheme="minorHAnsi" w:cstheme="minorHAnsi"/>
          <w:highlight w:val="cyan"/>
        </w:rPr>
        <w:t>own recent</w:t>
      </w:r>
      <w:r w:rsidRPr="00C14641">
        <w:rPr>
          <w:rStyle w:val="StyleUnderline"/>
          <w:rFonts w:asciiTheme="minorHAnsi" w:hAnsiTheme="minorHAnsi" w:cstheme="minorHAnsi"/>
        </w:rPr>
        <w:t xml:space="preserve">ly-acquired immigration </w:t>
      </w:r>
      <w:r w:rsidRPr="005A331F">
        <w:rPr>
          <w:rStyle w:val="StyleUnderline"/>
          <w:rFonts w:asciiTheme="minorHAnsi" w:hAnsiTheme="minorHAnsi" w:cstheme="minorHAnsi"/>
          <w:highlight w:val="cyan"/>
        </w:rPr>
        <w:t>authorization may be jeopardized</w:t>
      </w:r>
      <w:r w:rsidRPr="00C14641">
        <w:rPr>
          <w:rStyle w:val="StyleUnderline"/>
          <w:rFonts w:asciiTheme="minorHAnsi" w:hAnsiTheme="minorHAnsi" w:cstheme="minorHAnsi"/>
        </w:rPr>
        <w:t xml:space="preserve"> </w:t>
      </w:r>
      <w:r w:rsidRPr="00C14641">
        <w:rPr>
          <w:rFonts w:asciiTheme="minorHAnsi" w:hAnsiTheme="minorHAnsi" w:cstheme="minorHAnsi"/>
          <w:sz w:val="16"/>
        </w:rPr>
        <w:t>in the lawsuit.190 Suggesting that such a probe would damage the efficacy of Title VII’s main enforcer, the employee, the Ninth Circuit Court of Appeals stated that “Congress intended to empower individuals to act as private attorneys general in enforcing the provisions of Title VII.”191</w:t>
      </w:r>
    </w:p>
    <w:p w14:paraId="5F7222E3" w14:textId="77777777" w:rsidR="007C2B94" w:rsidRPr="00C61B1D" w:rsidRDefault="007C2B94" w:rsidP="007C2B94">
      <w:pPr>
        <w:rPr>
          <w:rFonts w:asciiTheme="minorHAnsi" w:hAnsiTheme="minorHAnsi" w:cstheme="minorHAnsi"/>
          <w:sz w:val="16"/>
        </w:rPr>
      </w:pPr>
      <w:r w:rsidRPr="00C14641">
        <w:rPr>
          <w:rStyle w:val="StyleUnderline"/>
          <w:rFonts w:asciiTheme="minorHAnsi" w:hAnsiTheme="minorHAnsi" w:cstheme="minorHAnsi"/>
        </w:rPr>
        <w:t xml:space="preserve">The </w:t>
      </w:r>
      <w:r w:rsidRPr="005A331F">
        <w:rPr>
          <w:rStyle w:val="Emphasis"/>
          <w:rFonts w:asciiTheme="minorHAnsi" w:hAnsiTheme="minorHAnsi" w:cstheme="minorHAnsi"/>
          <w:highlight w:val="cyan"/>
        </w:rPr>
        <w:t>ambiguity</w:t>
      </w:r>
      <w:r w:rsidRPr="005A331F">
        <w:rPr>
          <w:rStyle w:val="StyleUnderline"/>
          <w:rFonts w:asciiTheme="minorHAnsi" w:hAnsiTheme="minorHAnsi" w:cstheme="minorHAnsi"/>
          <w:highlight w:val="cyan"/>
        </w:rPr>
        <w:t xml:space="preserve"> about</w:t>
      </w:r>
      <w:r w:rsidRPr="00C14641">
        <w:rPr>
          <w:rStyle w:val="StyleUnderline"/>
          <w:rFonts w:asciiTheme="minorHAnsi" w:hAnsiTheme="minorHAnsi" w:cstheme="minorHAnsi"/>
        </w:rPr>
        <w:t xml:space="preserve"> the full effect of the Supreme Court’s </w:t>
      </w:r>
      <w:r w:rsidRPr="005A331F">
        <w:rPr>
          <w:rStyle w:val="StyleUnderline"/>
          <w:rFonts w:asciiTheme="minorHAnsi" w:hAnsiTheme="minorHAnsi" w:cstheme="minorHAnsi"/>
          <w:highlight w:val="cyan"/>
        </w:rPr>
        <w:t>Hoffman</w:t>
      </w:r>
      <w:r w:rsidRPr="00C14641">
        <w:rPr>
          <w:rStyle w:val="StyleUnderline"/>
          <w:rFonts w:asciiTheme="minorHAnsi" w:hAnsiTheme="minorHAnsi" w:cstheme="minorHAnsi"/>
        </w:rPr>
        <w:t xml:space="preserve"> decision </w:t>
      </w:r>
      <w:r w:rsidRPr="005A331F">
        <w:rPr>
          <w:rStyle w:val="StyleUnderline"/>
          <w:rFonts w:asciiTheme="minorHAnsi" w:hAnsiTheme="minorHAnsi" w:cstheme="minorHAnsi"/>
          <w:highlight w:val="cyan"/>
        </w:rPr>
        <w:t>allows the fight over</w:t>
      </w:r>
      <w:r w:rsidRPr="00C14641">
        <w:rPr>
          <w:rStyle w:val="StyleUnderline"/>
          <w:rFonts w:asciiTheme="minorHAnsi" w:hAnsiTheme="minorHAnsi" w:cstheme="minorHAnsi"/>
        </w:rPr>
        <w:t xml:space="preserve"> the </w:t>
      </w:r>
      <w:r w:rsidRPr="005A331F">
        <w:rPr>
          <w:rStyle w:val="StyleUnderline"/>
          <w:rFonts w:asciiTheme="minorHAnsi" w:hAnsiTheme="minorHAnsi" w:cstheme="minorHAnsi"/>
          <w:highlight w:val="cyan"/>
        </w:rPr>
        <w:t xml:space="preserve">relevance of immigration status to play a role in </w:t>
      </w:r>
      <w:r w:rsidRPr="005A331F">
        <w:rPr>
          <w:rStyle w:val="Emphasis"/>
          <w:rFonts w:asciiTheme="minorHAnsi" w:hAnsiTheme="minorHAnsi" w:cstheme="minorHAnsi"/>
          <w:highlight w:val="cyan"/>
        </w:rPr>
        <w:t>earlier stages</w:t>
      </w:r>
      <w:r w:rsidRPr="005A331F">
        <w:rPr>
          <w:rStyle w:val="StyleUnderline"/>
          <w:rFonts w:asciiTheme="minorHAnsi" w:hAnsiTheme="minorHAnsi" w:cstheme="minorHAnsi"/>
          <w:highlight w:val="cyan"/>
        </w:rPr>
        <w:t xml:space="preserve"> of </w:t>
      </w:r>
      <w:r w:rsidRPr="00C14641">
        <w:rPr>
          <w:rStyle w:val="StyleUnderline"/>
          <w:rFonts w:asciiTheme="minorHAnsi" w:hAnsiTheme="minorHAnsi" w:cstheme="minorHAnsi"/>
        </w:rPr>
        <w:t xml:space="preserve">the </w:t>
      </w:r>
      <w:r w:rsidRPr="005A331F">
        <w:rPr>
          <w:rStyle w:val="StyleUnderline"/>
          <w:rFonts w:asciiTheme="minorHAnsi" w:hAnsiTheme="minorHAnsi" w:cstheme="minorHAnsi"/>
          <w:highlight w:val="cyan"/>
        </w:rPr>
        <w:t>litigation, before remedies are awarded</w:t>
      </w:r>
      <w:r w:rsidRPr="00C14641">
        <w:rPr>
          <w:rStyle w:val="StyleUnderline"/>
          <w:rFonts w:asciiTheme="minorHAnsi" w:hAnsiTheme="minorHAnsi" w:cstheme="minorHAnsi"/>
        </w:rPr>
        <w:t>. During the discovery phase</w:t>
      </w:r>
      <w:r w:rsidRPr="00C14641">
        <w:rPr>
          <w:rFonts w:asciiTheme="minorHAnsi" w:hAnsiTheme="minorHAnsi" w:cstheme="minorHAnsi"/>
          <w:sz w:val="16"/>
        </w:rPr>
        <w:t xml:space="preserve"> of litigation, when the parties exchange relevant documents, request answers to interrogatories, and conduct depositions, </w:t>
      </w:r>
      <w:r w:rsidRPr="00C14641">
        <w:rPr>
          <w:rStyle w:val="StyleUnderline"/>
          <w:rFonts w:asciiTheme="minorHAnsi" w:hAnsiTheme="minorHAnsi" w:cstheme="minorHAnsi"/>
        </w:rPr>
        <w:t>many employers argue that they have a right to know the immigration status of the plaintiff. The Hoffman decision, they contend, made immigration status relevant to the question of which remedies are available and therefore relevant to the litigation</w:t>
      </w:r>
      <w:r w:rsidRPr="00C14641">
        <w:rPr>
          <w:rFonts w:asciiTheme="minorHAnsi" w:hAnsiTheme="minorHAnsi" w:cstheme="minorHAnsi"/>
          <w:sz w:val="16"/>
        </w:rPr>
        <w:t xml:space="preserve">. Undocumented worker legal advocates have successfully countered these arguments on a number of occasions. So far “[c]ourts have overwhelmingly decided to prohibit the disclosure of immigration status in the context of employment-related civil litigation, often citing the highly prejudicial impact of the disclosure compared to its relatively small probative value.”192 Nonetheless, </w:t>
      </w:r>
      <w:r w:rsidRPr="00C14641">
        <w:rPr>
          <w:rStyle w:val="StyleUnderline"/>
          <w:rFonts w:asciiTheme="minorHAnsi" w:hAnsiTheme="minorHAnsi" w:cstheme="minorHAnsi"/>
        </w:rPr>
        <w:t xml:space="preserve">the </w:t>
      </w:r>
      <w:r w:rsidRPr="005A331F">
        <w:rPr>
          <w:rStyle w:val="StyleUnderline"/>
          <w:rFonts w:asciiTheme="minorHAnsi" w:hAnsiTheme="minorHAnsi" w:cstheme="minorHAnsi"/>
          <w:highlight w:val="cyan"/>
        </w:rPr>
        <w:t>threat of Hoffman during</w:t>
      </w:r>
      <w:r w:rsidRPr="00C14641">
        <w:rPr>
          <w:rStyle w:val="StyleUnderline"/>
          <w:rFonts w:asciiTheme="minorHAnsi" w:hAnsiTheme="minorHAnsi" w:cstheme="minorHAnsi"/>
        </w:rPr>
        <w:t xml:space="preserve"> </w:t>
      </w:r>
      <w:r w:rsidRPr="005A331F">
        <w:rPr>
          <w:rStyle w:val="StyleUnderline"/>
          <w:rFonts w:asciiTheme="minorHAnsi" w:hAnsiTheme="minorHAnsi" w:cstheme="minorHAnsi"/>
          <w:highlight w:val="cyan"/>
        </w:rPr>
        <w:t>these</w:t>
      </w:r>
      <w:r w:rsidRPr="00C14641">
        <w:rPr>
          <w:rStyle w:val="StyleUnderline"/>
          <w:rFonts w:asciiTheme="minorHAnsi" w:hAnsiTheme="minorHAnsi" w:cstheme="minorHAnsi"/>
        </w:rPr>
        <w:t xml:space="preserve"> earlier </w:t>
      </w:r>
      <w:r w:rsidRPr="005A331F">
        <w:rPr>
          <w:rStyle w:val="StyleUnderline"/>
          <w:rFonts w:asciiTheme="minorHAnsi" w:hAnsiTheme="minorHAnsi" w:cstheme="minorHAnsi"/>
          <w:highlight w:val="cyan"/>
        </w:rPr>
        <w:t>stages</w:t>
      </w:r>
      <w:r w:rsidRPr="00C14641">
        <w:rPr>
          <w:rStyle w:val="StyleUnderline"/>
          <w:rFonts w:asciiTheme="minorHAnsi" w:hAnsiTheme="minorHAnsi" w:cstheme="minorHAnsi"/>
        </w:rPr>
        <w:t xml:space="preserve"> of litigation </w:t>
      </w:r>
      <w:r w:rsidRPr="005A331F">
        <w:rPr>
          <w:rStyle w:val="StyleUnderline"/>
          <w:rFonts w:asciiTheme="minorHAnsi" w:hAnsiTheme="minorHAnsi" w:cstheme="minorHAnsi"/>
          <w:highlight w:val="cyan"/>
        </w:rPr>
        <w:t xml:space="preserve">has a </w:t>
      </w:r>
      <w:r w:rsidRPr="005A331F">
        <w:rPr>
          <w:rStyle w:val="Emphasis"/>
          <w:rFonts w:asciiTheme="minorHAnsi" w:hAnsiTheme="minorHAnsi" w:cstheme="minorHAnsi"/>
          <w:highlight w:val="cyan"/>
        </w:rPr>
        <w:t>profound effect</w:t>
      </w:r>
      <w:r w:rsidRPr="005A331F">
        <w:rPr>
          <w:rStyle w:val="StyleUnderline"/>
          <w:rFonts w:asciiTheme="minorHAnsi" w:hAnsiTheme="minorHAnsi" w:cstheme="minorHAnsi"/>
          <w:highlight w:val="cyan"/>
        </w:rPr>
        <w:t xml:space="preserve"> on the process and</w:t>
      </w:r>
      <w:r w:rsidRPr="00C14641">
        <w:rPr>
          <w:rStyle w:val="StyleUnderline"/>
          <w:rFonts w:asciiTheme="minorHAnsi" w:hAnsiTheme="minorHAnsi" w:cstheme="minorHAnsi"/>
        </w:rPr>
        <w:t xml:space="preserve"> can </w:t>
      </w:r>
      <w:r w:rsidRPr="005A331F">
        <w:rPr>
          <w:rStyle w:val="StyleUnderline"/>
          <w:rFonts w:asciiTheme="minorHAnsi" w:hAnsiTheme="minorHAnsi" w:cstheme="minorHAnsi"/>
          <w:highlight w:val="cyan"/>
        </w:rPr>
        <w:t>limit</w:t>
      </w:r>
      <w:r w:rsidRPr="00C14641">
        <w:rPr>
          <w:rStyle w:val="StyleUnderline"/>
          <w:rFonts w:asciiTheme="minorHAnsi" w:hAnsiTheme="minorHAnsi" w:cstheme="minorHAnsi"/>
        </w:rPr>
        <w:t xml:space="preserve"> the </w:t>
      </w:r>
      <w:r w:rsidRPr="005A331F">
        <w:rPr>
          <w:rStyle w:val="StyleUnderline"/>
          <w:rFonts w:asciiTheme="minorHAnsi" w:hAnsiTheme="minorHAnsi" w:cstheme="minorHAnsi"/>
          <w:highlight w:val="cyan"/>
        </w:rPr>
        <w:t>assurances</w:t>
      </w:r>
      <w:r w:rsidRPr="00C14641">
        <w:rPr>
          <w:rStyle w:val="StyleUnderline"/>
          <w:rFonts w:asciiTheme="minorHAnsi" w:hAnsiTheme="minorHAnsi" w:cstheme="minorHAnsi"/>
        </w:rPr>
        <w:t xml:space="preserve"> that plaintiff </w:t>
      </w:r>
      <w:r w:rsidRPr="005A331F">
        <w:rPr>
          <w:rStyle w:val="StyleUnderline"/>
          <w:rFonts w:asciiTheme="minorHAnsi" w:hAnsiTheme="minorHAnsi" w:cstheme="minorHAnsi"/>
          <w:highlight w:val="cyan"/>
        </w:rPr>
        <w:t>attorneys can provide</w:t>
      </w:r>
      <w:r w:rsidRPr="00C14641">
        <w:rPr>
          <w:rStyle w:val="StyleUnderline"/>
          <w:rFonts w:asciiTheme="minorHAnsi" w:hAnsiTheme="minorHAnsi" w:cstheme="minorHAnsi"/>
        </w:rPr>
        <w:t xml:space="preserve"> to their clients. </w:t>
      </w:r>
      <w:r w:rsidRPr="005A331F">
        <w:rPr>
          <w:rStyle w:val="StyleUnderline"/>
          <w:rFonts w:asciiTheme="minorHAnsi" w:hAnsiTheme="minorHAnsi" w:cstheme="minorHAnsi"/>
          <w:highlight w:val="cyan"/>
        </w:rPr>
        <w:t>It</w:t>
      </w:r>
      <w:r w:rsidRPr="00C14641">
        <w:rPr>
          <w:rStyle w:val="StyleUnderline"/>
          <w:rFonts w:asciiTheme="minorHAnsi" w:hAnsiTheme="minorHAnsi" w:cstheme="minorHAnsi"/>
        </w:rPr>
        <w:t xml:space="preserve"> can </w:t>
      </w:r>
      <w:r w:rsidRPr="005A331F">
        <w:rPr>
          <w:rStyle w:val="StyleUnderline"/>
          <w:rFonts w:asciiTheme="minorHAnsi" w:hAnsiTheme="minorHAnsi" w:cstheme="minorHAnsi"/>
          <w:highlight w:val="cyan"/>
        </w:rPr>
        <w:t>dissuade workers</w:t>
      </w:r>
      <w:r w:rsidRPr="00C14641">
        <w:rPr>
          <w:rStyle w:val="StyleUnderline"/>
          <w:rFonts w:asciiTheme="minorHAnsi" w:hAnsiTheme="minorHAnsi" w:cstheme="minorHAnsi"/>
        </w:rPr>
        <w:t xml:space="preserve"> from making complaints </w:t>
      </w:r>
      <w:r w:rsidRPr="005A331F">
        <w:rPr>
          <w:rStyle w:val="StyleUnderline"/>
          <w:rFonts w:asciiTheme="minorHAnsi" w:hAnsiTheme="minorHAnsi" w:cstheme="minorHAnsi"/>
          <w:highlight w:val="cyan"/>
        </w:rPr>
        <w:t>even in the</w:t>
      </w:r>
      <w:r w:rsidRPr="00C14641">
        <w:rPr>
          <w:rStyle w:val="StyleUnderline"/>
          <w:rFonts w:asciiTheme="minorHAnsi" w:hAnsiTheme="minorHAnsi" w:cstheme="minorHAnsi"/>
        </w:rPr>
        <w:t xml:space="preserve"> face of some of “the </w:t>
      </w:r>
      <w:r w:rsidRPr="005A331F">
        <w:rPr>
          <w:rStyle w:val="Emphasis"/>
          <w:rFonts w:asciiTheme="minorHAnsi" w:hAnsiTheme="minorHAnsi" w:cstheme="minorHAnsi"/>
          <w:highlight w:val="cyan"/>
        </w:rPr>
        <w:t>strongest claims</w:t>
      </w:r>
      <w:r w:rsidRPr="00C14641">
        <w:rPr>
          <w:rStyle w:val="StyleUnderline"/>
          <w:rFonts w:asciiTheme="minorHAnsi" w:hAnsiTheme="minorHAnsi" w:cstheme="minorHAnsi"/>
        </w:rPr>
        <w:t xml:space="preserve"> for workplace violations.”</w:t>
      </w:r>
      <w:r w:rsidRPr="00C14641">
        <w:rPr>
          <w:rFonts w:asciiTheme="minorHAnsi" w:hAnsiTheme="minorHAnsi" w:cstheme="minorHAnsi"/>
          <w:sz w:val="16"/>
        </w:rPr>
        <w:t>193</w:t>
      </w:r>
    </w:p>
    <w:p w14:paraId="5F1FC8FF" w14:textId="77777777" w:rsidR="007C2B94" w:rsidRPr="007C2B94" w:rsidRDefault="007C2B94" w:rsidP="007C2B94"/>
    <w:p w14:paraId="173DCC06" w14:textId="10A7EFB2" w:rsidR="00623E27" w:rsidRDefault="0057542C" w:rsidP="0057542C">
      <w:pPr>
        <w:pStyle w:val="Heading2"/>
        <w:rPr>
          <w:rFonts w:eastAsia="Times New Roman"/>
        </w:rPr>
      </w:pPr>
      <w:r>
        <w:rPr>
          <w:rFonts w:eastAsia="Times New Roman"/>
        </w:rPr>
        <w:t>FDI</w:t>
      </w:r>
    </w:p>
    <w:p w14:paraId="648A38C1" w14:textId="5C1611DC" w:rsidR="0057542C" w:rsidRDefault="00853FD9" w:rsidP="00853FD9">
      <w:pPr>
        <w:pStyle w:val="Heading3"/>
      </w:pPr>
      <w:r w:rsidRPr="00853FD9">
        <w:t>1AR – No Link</w:t>
      </w:r>
    </w:p>
    <w:p w14:paraId="6AC6EE94" w14:textId="28B7C0B2" w:rsidR="00853FD9" w:rsidRDefault="00853FD9" w:rsidP="00853FD9">
      <w:pPr>
        <w:pStyle w:val="Heading4"/>
      </w:pPr>
      <w:r>
        <w:t>They’re 4.</w:t>
      </w:r>
      <w:r w:rsidR="007F0FFD">
        <w:t>6</w:t>
      </w:r>
      <w:r>
        <w:t>%</w:t>
      </w:r>
    </w:p>
    <w:p w14:paraId="73A801EF" w14:textId="77777777" w:rsidR="00853FD9" w:rsidRDefault="00853FD9" w:rsidP="00853FD9">
      <w:r w:rsidRPr="00853FD9">
        <w:rPr>
          <w:rStyle w:val="Style13ptBold"/>
        </w:rPr>
        <w:t>Statista 25</w:t>
      </w:r>
      <w:r>
        <w:t>, "Infographic: Where Undocumented Immigrants Work," Statista Daily Data, 3/10/2025, https://www.statista.com/chart/34074/us-industries-highest-share-of-the-workforce-undocumented-immigrants/?srsltid=AfmBOooO7Bp7w7jxHz9mAPyVnRgxrRbRVYC2daoYyPnYQB7Sz2_jwfUQ</w:t>
      </w:r>
    </w:p>
    <w:p w14:paraId="11D74C6F" w14:textId="33022090" w:rsidR="00853FD9" w:rsidRDefault="00853FD9" w:rsidP="00853FD9">
      <w:pPr>
        <w:rPr>
          <w:sz w:val="16"/>
        </w:rPr>
      </w:pPr>
      <w:r w:rsidRPr="00853FD9">
        <w:rPr>
          <w:sz w:val="16"/>
        </w:rPr>
        <w:t>More industries with a high share of</w:t>
      </w:r>
      <w:r w:rsidRPr="00853FD9">
        <w:rPr>
          <w:rStyle w:val="StyleUnderline"/>
        </w:rPr>
        <w:t xml:space="preserve"> </w:t>
      </w:r>
      <w:r w:rsidRPr="00853FD9">
        <w:rPr>
          <w:rStyle w:val="StyleUnderline"/>
          <w:highlight w:val="cyan"/>
        </w:rPr>
        <w:t>undocumented</w:t>
      </w:r>
      <w:r w:rsidRPr="00853FD9">
        <w:rPr>
          <w:sz w:val="16"/>
        </w:rPr>
        <w:t xml:space="preserve"> workers include wholesale trade, transporting and warehousing as well as manufacturing, among others. </w:t>
      </w:r>
      <w:r w:rsidRPr="00853FD9">
        <w:rPr>
          <w:rStyle w:val="StyleUnderline"/>
        </w:rPr>
        <w:t xml:space="preserve">Overall, </w:t>
      </w:r>
      <w:r w:rsidRPr="00853FD9">
        <w:rPr>
          <w:sz w:val="16"/>
        </w:rPr>
        <w:t>the</w:t>
      </w:r>
      <w:r w:rsidRPr="00853FD9">
        <w:rPr>
          <w:rStyle w:val="StyleUnderline"/>
        </w:rPr>
        <w:t xml:space="preserve"> U</w:t>
      </w:r>
      <w:r w:rsidRPr="00853FD9">
        <w:rPr>
          <w:sz w:val="16"/>
        </w:rPr>
        <w:t xml:space="preserve">.S. is </w:t>
      </w:r>
      <w:r w:rsidRPr="00853FD9">
        <w:rPr>
          <w:rStyle w:val="StyleUnderline"/>
        </w:rPr>
        <w:t>estimated</w:t>
      </w:r>
      <w:r w:rsidRPr="00853FD9">
        <w:rPr>
          <w:sz w:val="16"/>
        </w:rPr>
        <w:t xml:space="preserve"> to have 7.5 million undocumented workers, or </w:t>
      </w:r>
      <w:r w:rsidRPr="00853FD9">
        <w:rPr>
          <w:rStyle w:val="Emphasis"/>
          <w:highlight w:val="cyan"/>
        </w:rPr>
        <w:t>4.6 percent</w:t>
      </w:r>
      <w:r w:rsidRPr="00853FD9">
        <w:rPr>
          <w:sz w:val="16"/>
          <w:highlight w:val="cyan"/>
        </w:rPr>
        <w:t xml:space="preserve"> </w:t>
      </w:r>
      <w:r w:rsidRPr="00853FD9">
        <w:rPr>
          <w:rStyle w:val="StyleUnderline"/>
          <w:highlight w:val="cyan"/>
        </w:rPr>
        <w:t>of the country's workforce</w:t>
      </w:r>
      <w:r w:rsidRPr="00853FD9">
        <w:rPr>
          <w:sz w:val="16"/>
        </w:rPr>
        <w:t>. As undocumented immigrants are more likely to be working due to their age makeup, this is despite the fact that they make up only 3.3 percent of the population.</w:t>
      </w:r>
    </w:p>
    <w:p w14:paraId="25D86E71" w14:textId="77777777" w:rsidR="00941D3E" w:rsidRPr="00B6456F" w:rsidRDefault="00941D3E" w:rsidP="00941D3E">
      <w:pPr>
        <w:keepNext/>
        <w:keepLines/>
        <w:spacing w:before="40" w:after="0"/>
        <w:outlineLvl w:val="3"/>
        <w:rPr>
          <w:rFonts w:eastAsiaTheme="majorEastAsia" w:cstheme="majorBidi"/>
          <w:b/>
          <w:iCs/>
          <w:sz w:val="26"/>
        </w:rPr>
      </w:pPr>
      <w:r w:rsidRPr="00B6456F">
        <w:rPr>
          <w:rFonts w:eastAsiaTheme="majorEastAsia" w:cstheme="majorBidi"/>
          <w:b/>
          <w:iCs/>
          <w:sz w:val="26"/>
        </w:rPr>
        <w:t xml:space="preserve">Fissured economy makes worker power </w:t>
      </w:r>
      <w:r w:rsidRPr="00B6456F">
        <w:rPr>
          <w:rFonts w:eastAsiaTheme="majorEastAsia" w:cstheme="majorBidi"/>
          <w:b/>
          <w:iCs/>
          <w:sz w:val="26"/>
          <w:u w:val="single"/>
        </w:rPr>
        <w:t>impossible</w:t>
      </w:r>
      <w:r w:rsidRPr="00B6456F">
        <w:rPr>
          <w:rFonts w:eastAsiaTheme="majorEastAsia" w:cstheme="majorBidi"/>
          <w:b/>
          <w:iCs/>
          <w:sz w:val="26"/>
        </w:rPr>
        <w:t xml:space="preserve">. </w:t>
      </w:r>
    </w:p>
    <w:p w14:paraId="7B11BD3D" w14:textId="77777777" w:rsidR="00941D3E" w:rsidRPr="00B6456F" w:rsidRDefault="00941D3E" w:rsidP="00941D3E">
      <w:r w:rsidRPr="00B6456F">
        <w:rPr>
          <w:b/>
          <w:bCs/>
          <w:sz w:val="26"/>
        </w:rPr>
        <w:t xml:space="preserve">Whitney 16 </w:t>
      </w:r>
      <w:r w:rsidRPr="00B6456F">
        <w:t>— Bigelow Teaching Fellow and Lecturer in Law, University of Chicago Law School. J.D. from Harvard Law School. Former clerk for Chief Judge of the Seventh Circuit. Heather M. Whitney, “Rethinking the Ban on Employer-Labor Organization Cooperation,” 37 Cardozo Law Review 1455 (2016), https://chicagounbound.uchicago.edu/cgi/viewcontent.cgi?referer=&amp;httpsredir=1&amp;article=12438&amp;context=journal_articles</w:t>
      </w:r>
    </w:p>
    <w:p w14:paraId="7295C558" w14:textId="77777777" w:rsidR="00941D3E" w:rsidRPr="00B6456F" w:rsidRDefault="00941D3E" w:rsidP="00941D3E">
      <w:pPr>
        <w:rPr>
          <w:u w:val="single"/>
        </w:rPr>
      </w:pPr>
      <w:r w:rsidRPr="00B6456F">
        <w:rPr>
          <w:u w:val="single"/>
        </w:rPr>
        <w:t>Whether one supports unionization or not, the NLRA was originally intended to protect</w:t>
      </w:r>
      <w:r w:rsidRPr="00B6456F">
        <w:rPr>
          <w:sz w:val="16"/>
        </w:rPr>
        <w:t xml:space="preserve"> “full freedom of association [and] selforganization” for workers.43 As Benjamin Sachs, Professor of Labor and Industry at Harvard Law School, has pointed out, </w:t>
      </w:r>
      <w:r w:rsidRPr="00B6456F">
        <w:rPr>
          <w:u w:val="single"/>
        </w:rPr>
        <w:t xml:space="preserve">most scholars believe </w:t>
      </w:r>
      <w:r w:rsidRPr="00B6456F">
        <w:rPr>
          <w:iCs/>
          <w:u w:val="single"/>
          <w:bdr w:val="single" w:sz="8" w:space="0" w:color="auto"/>
        </w:rPr>
        <w:t xml:space="preserve">it has failed </w:t>
      </w:r>
      <w:r w:rsidRPr="00B6456F">
        <w:rPr>
          <w:u w:val="single"/>
        </w:rPr>
        <w:t xml:space="preserve">to do this for one of two reasons: the statute is too weak, and thus unable to do the necessary protecting, or </w:t>
      </w:r>
      <w:r w:rsidRPr="00B6456F">
        <w:rPr>
          <w:iCs/>
          <w:u w:val="single"/>
          <w:bdr w:val="single" w:sz="8" w:space="0" w:color="auto"/>
        </w:rPr>
        <w:t>the statute is too rigid, unable to keep pace with changes</w:t>
      </w:r>
      <w:r w:rsidRPr="00B6456F">
        <w:rPr>
          <w:u w:val="single"/>
        </w:rPr>
        <w:t xml:space="preserve"> in the composition and nature of work</w:t>
      </w:r>
      <w:r w:rsidRPr="00B6456F">
        <w:rPr>
          <w:sz w:val="16"/>
        </w:rPr>
        <w:t xml:space="preserve">.44 An </w:t>
      </w:r>
      <w:r w:rsidRPr="00B6456F">
        <w:rPr>
          <w:u w:val="single"/>
        </w:rPr>
        <w:t xml:space="preserve">examination of modern </w:t>
      </w:r>
      <w:r w:rsidRPr="00B6456F">
        <w:rPr>
          <w:iCs/>
          <w:u w:val="single"/>
          <w:bdr w:val="single" w:sz="8" w:space="0" w:color="auto"/>
        </w:rPr>
        <w:t>company-worker relations speaks to the latter reason.</w:t>
      </w:r>
    </w:p>
    <w:p w14:paraId="76C0A84B" w14:textId="77777777" w:rsidR="00941D3E" w:rsidRPr="00B6456F" w:rsidRDefault="00941D3E" w:rsidP="00941D3E">
      <w:pPr>
        <w:rPr>
          <w:sz w:val="16"/>
        </w:rPr>
      </w:pPr>
      <w:r w:rsidRPr="00B6456F">
        <w:rPr>
          <w:u w:val="single"/>
        </w:rPr>
        <w:t>NLRA-style unionization is premised on the notion of a single company that acts as a stable employer of long-term, full-time employees</w:t>
      </w:r>
      <w:r w:rsidRPr="00B6456F">
        <w:rPr>
          <w:sz w:val="16"/>
        </w:rPr>
        <w:t>.45 But a number of transformations to the nature of work have rendered anachronistic this conception, and with it the possibility of 1935-era unionization, increasingly impracticable.</w:t>
      </w:r>
    </w:p>
    <w:p w14:paraId="580531AB" w14:textId="77777777" w:rsidR="00941D3E" w:rsidRPr="00B6456F" w:rsidRDefault="00941D3E" w:rsidP="00941D3E">
      <w:pPr>
        <w:rPr>
          <w:sz w:val="16"/>
        </w:rPr>
      </w:pPr>
      <w:r w:rsidRPr="00B6456F">
        <w:rPr>
          <w:u w:val="single"/>
        </w:rPr>
        <w:t xml:space="preserve">Perhaps most significantly, the </w:t>
      </w:r>
      <w:r w:rsidRPr="00B6456F">
        <w:rPr>
          <w:iCs/>
          <w:u w:val="single"/>
          <w:bdr w:val="single" w:sz="8" w:space="0" w:color="auto"/>
        </w:rPr>
        <w:t xml:space="preserve">modern </w:t>
      </w:r>
      <w:r w:rsidRPr="00B6456F">
        <w:rPr>
          <w:iCs/>
          <w:highlight w:val="cyan"/>
          <w:u w:val="single"/>
          <w:bdr w:val="single" w:sz="8" w:space="0" w:color="auto"/>
        </w:rPr>
        <w:t>workplace is fissured</w:t>
      </w:r>
      <w:r w:rsidRPr="00B6456F">
        <w:rPr>
          <w:u w:val="single"/>
        </w:rPr>
        <w:t xml:space="preserve">.46 “Employment is </w:t>
      </w:r>
      <w:r w:rsidRPr="00B6456F">
        <w:rPr>
          <w:iCs/>
          <w:u w:val="single"/>
          <w:bdr w:val="single" w:sz="8" w:space="0" w:color="auto"/>
        </w:rPr>
        <w:t>no longer</w:t>
      </w:r>
      <w:r w:rsidRPr="00B6456F">
        <w:rPr>
          <w:u w:val="single"/>
        </w:rPr>
        <w:t xml:space="preserve"> the </w:t>
      </w:r>
      <w:r w:rsidRPr="00B6456F">
        <w:rPr>
          <w:iCs/>
          <w:u w:val="single"/>
          <w:bdr w:val="single" w:sz="8" w:space="0" w:color="auto"/>
        </w:rPr>
        <w:t>clear</w:t>
      </w:r>
      <w:r w:rsidRPr="00B6456F">
        <w:rPr>
          <w:u w:val="single"/>
        </w:rPr>
        <w:t xml:space="preserve"> relationship between a well-defined employer and a worker.</w:t>
      </w:r>
      <w:r w:rsidRPr="00B6456F">
        <w:rPr>
          <w:sz w:val="16"/>
        </w:rPr>
        <w:t xml:space="preserve"> </w:t>
      </w:r>
      <w:r w:rsidRPr="00B6456F">
        <w:rPr>
          <w:u w:val="single"/>
        </w:rPr>
        <w:t xml:space="preserve">The basic </w:t>
      </w:r>
      <w:r w:rsidRPr="00B6456F">
        <w:rPr>
          <w:highlight w:val="cyan"/>
          <w:u w:val="single"/>
        </w:rPr>
        <w:t>terms of employment</w:t>
      </w:r>
      <w:r w:rsidRPr="00B6456F">
        <w:rPr>
          <w:sz w:val="16"/>
        </w:rPr>
        <w:t>—hiring, evaluation, pay, supervision, training, and coordination—</w:t>
      </w:r>
      <w:r w:rsidRPr="00B6456F">
        <w:rPr>
          <w:highlight w:val="cyan"/>
          <w:u w:val="single"/>
        </w:rPr>
        <w:t>are</w:t>
      </w:r>
      <w:r w:rsidRPr="00B6456F">
        <w:rPr>
          <w:u w:val="single"/>
        </w:rPr>
        <w:t xml:space="preserve"> now the </w:t>
      </w:r>
      <w:r w:rsidRPr="00B6456F">
        <w:rPr>
          <w:highlight w:val="cyan"/>
          <w:u w:val="single"/>
        </w:rPr>
        <w:t xml:space="preserve">result of </w:t>
      </w:r>
      <w:r w:rsidRPr="00B6456F">
        <w:rPr>
          <w:iCs/>
          <w:highlight w:val="cyan"/>
          <w:u w:val="single"/>
          <w:bdr w:val="single" w:sz="8" w:space="0" w:color="auto"/>
        </w:rPr>
        <w:t>multiple org</w:t>
      </w:r>
      <w:r w:rsidRPr="00B6456F">
        <w:rPr>
          <w:iCs/>
          <w:u w:val="single"/>
          <w:bdr w:val="single" w:sz="8" w:space="0" w:color="auto"/>
        </w:rPr>
        <w:t>anization</w:t>
      </w:r>
      <w:r w:rsidRPr="00B6456F">
        <w:rPr>
          <w:iCs/>
          <w:highlight w:val="cyan"/>
          <w:u w:val="single"/>
          <w:bdr w:val="single" w:sz="8" w:space="0" w:color="auto"/>
        </w:rPr>
        <w:t>s</w:t>
      </w:r>
      <w:r w:rsidRPr="00B6456F">
        <w:rPr>
          <w:sz w:val="16"/>
        </w:rPr>
        <w:t>.”47</w:t>
      </w:r>
    </w:p>
    <w:p w14:paraId="5A4F40AA" w14:textId="77777777" w:rsidR="00941D3E" w:rsidRPr="00B6456F" w:rsidRDefault="00941D3E" w:rsidP="00941D3E">
      <w:pPr>
        <w:rPr>
          <w:sz w:val="16"/>
        </w:rPr>
      </w:pPr>
      <w:r w:rsidRPr="00B6456F">
        <w:rPr>
          <w:sz w:val="16"/>
        </w:rPr>
        <w:t>Supply chains and outsourcing more generally provide one example of this. A basic question a company must answer is whether a particular activity it needs done (be it manufacturing, marketing, or inventing) occurs within the corporation itself.48 This choice may be influenced by a variety of considerations, but for corporations with the exclusive goal of maximizing shareholder value, the answer will be straightforward: which is cheaper? In the past, the direct costs of producing a cell phone in China or a lower-cost area in the United States might be far lower than those associated with producing it in house at the company’s headquarters in Silicon Valley; other transaction costs, like those associated with transportation and monitoring, were sufficiently high that cheaper labor did not always translate to cheaper production, all things considered.49 Today, however, those transaction costs are going down. Flying to China to check on manufacturers is cheap and email and surveillance technologies make monitoring farflung factories cheaper.50 Additionally, by contracting out a particular project or job, companies can take advantage of the downward pressure facing smaller companies that compete to win bids for those jobs.51 If a hotel is looking to outsource its room-keeping, it can create a bidding war between vendors, who in turn cut worker wages or risk losing the contract.</w:t>
      </w:r>
    </w:p>
    <w:p w14:paraId="2D70A7E7" w14:textId="77777777" w:rsidR="00941D3E" w:rsidRPr="00B6456F" w:rsidRDefault="00941D3E" w:rsidP="00941D3E">
      <w:pPr>
        <w:rPr>
          <w:sz w:val="16"/>
        </w:rPr>
      </w:pPr>
      <w:r w:rsidRPr="00B6456F">
        <w:rPr>
          <w:iCs/>
          <w:highlight w:val="cyan"/>
          <w:u w:val="single"/>
          <w:bdr w:val="single" w:sz="8" w:space="0" w:color="auto"/>
        </w:rPr>
        <w:t>Supply chains makes</w:t>
      </w:r>
      <w:r w:rsidRPr="00B6456F">
        <w:rPr>
          <w:iCs/>
          <w:u w:val="single"/>
          <w:bdr w:val="single" w:sz="8" w:space="0" w:color="auto"/>
        </w:rPr>
        <w:t xml:space="preserve"> traditional </w:t>
      </w:r>
      <w:r w:rsidRPr="00B6456F">
        <w:rPr>
          <w:iCs/>
          <w:highlight w:val="cyan"/>
          <w:u w:val="single"/>
          <w:bdr w:val="single" w:sz="8" w:space="0" w:color="auto"/>
        </w:rPr>
        <w:t>unionization ineffective</w:t>
      </w:r>
      <w:r w:rsidRPr="00B6456F">
        <w:rPr>
          <w:sz w:val="16"/>
          <w:highlight w:val="cyan"/>
        </w:rPr>
        <w:t xml:space="preserve">, </w:t>
      </w:r>
      <w:r w:rsidRPr="00B6456F">
        <w:rPr>
          <w:sz w:val="16"/>
        </w:rPr>
        <w:t xml:space="preserve">if possible at all. </w:t>
      </w:r>
      <w:r w:rsidRPr="00B6456F">
        <w:rPr>
          <w:u w:val="single"/>
        </w:rPr>
        <w:t xml:space="preserve">With outsourcing, even if the workers are able to successfully unionize the supplier, the </w:t>
      </w:r>
      <w:r w:rsidRPr="00B6456F">
        <w:rPr>
          <w:highlight w:val="cyan"/>
          <w:u w:val="single"/>
        </w:rPr>
        <w:t>supplier</w:t>
      </w:r>
      <w:r w:rsidRPr="00B6456F">
        <w:rPr>
          <w:u w:val="single"/>
        </w:rPr>
        <w:t xml:space="preserve"> itself </w:t>
      </w:r>
      <w:r w:rsidRPr="00B6456F">
        <w:rPr>
          <w:highlight w:val="cyan"/>
          <w:u w:val="single"/>
        </w:rPr>
        <w:t>is</w:t>
      </w:r>
      <w:r w:rsidRPr="00B6456F">
        <w:rPr>
          <w:u w:val="single"/>
        </w:rPr>
        <w:t xml:space="preserve"> intensely </w:t>
      </w:r>
      <w:r w:rsidRPr="00B6456F">
        <w:rPr>
          <w:highlight w:val="cyan"/>
          <w:u w:val="single"/>
        </w:rPr>
        <w:t>competing for bids against</w:t>
      </w:r>
      <w:r w:rsidRPr="00B6456F">
        <w:rPr>
          <w:u w:val="single"/>
        </w:rPr>
        <w:t xml:space="preserve"> other, </w:t>
      </w:r>
      <w:r w:rsidRPr="00B6456F">
        <w:rPr>
          <w:highlight w:val="cyan"/>
          <w:u w:val="single"/>
        </w:rPr>
        <w:t>non</w:t>
      </w:r>
      <w:r w:rsidRPr="00B6456F">
        <w:rPr>
          <w:iCs/>
          <w:highlight w:val="cyan"/>
          <w:u w:val="single"/>
          <w:bdr w:val="single" w:sz="8" w:space="0" w:color="auto"/>
        </w:rPr>
        <w:t>-unionized competitors</w:t>
      </w:r>
      <w:r w:rsidRPr="00B6456F">
        <w:rPr>
          <w:u w:val="single"/>
        </w:rPr>
        <w:t>,</w:t>
      </w:r>
      <w:r w:rsidRPr="00B6456F">
        <w:rPr>
          <w:sz w:val="16"/>
        </w:rPr>
        <w:t xml:space="preserve"> in low-margin markets.52 The result will often be that the </w:t>
      </w:r>
      <w:r w:rsidRPr="00B6456F">
        <w:rPr>
          <w:iCs/>
          <w:u w:val="single"/>
          <w:bdr w:val="single" w:sz="8" w:space="0" w:color="auto"/>
        </w:rPr>
        <w:t>unionized workforce simply does not win contracts for work at all.</w:t>
      </w:r>
      <w:r w:rsidRPr="00B6456F">
        <w:rPr>
          <w:sz w:val="16"/>
        </w:rPr>
        <w:t xml:space="preserve"> And </w:t>
      </w:r>
      <w:r w:rsidRPr="00B6456F">
        <w:rPr>
          <w:u w:val="single"/>
        </w:rPr>
        <w:t xml:space="preserve">in cases where suppliers win and workers subsequently unionize, there is simply </w:t>
      </w:r>
      <w:r w:rsidRPr="00B6456F">
        <w:rPr>
          <w:iCs/>
          <w:u w:val="single"/>
          <w:bdr w:val="single" w:sz="8" w:space="0" w:color="auto"/>
        </w:rPr>
        <w:t>not enough money</w:t>
      </w:r>
      <w:r w:rsidRPr="00B6456F">
        <w:rPr>
          <w:u w:val="single"/>
        </w:rPr>
        <w:t xml:space="preserve"> to go around, and the lead </w:t>
      </w:r>
      <w:r w:rsidRPr="00B6456F">
        <w:rPr>
          <w:highlight w:val="cyan"/>
          <w:u w:val="single"/>
        </w:rPr>
        <w:t>company</w:t>
      </w:r>
      <w:r w:rsidRPr="00B6456F">
        <w:rPr>
          <w:u w:val="single"/>
        </w:rPr>
        <w:t xml:space="preserve"> is always </w:t>
      </w:r>
      <w:r w:rsidRPr="00B6456F">
        <w:rPr>
          <w:highlight w:val="cyan"/>
          <w:u w:val="single"/>
        </w:rPr>
        <w:t xml:space="preserve">free to choose a </w:t>
      </w:r>
      <w:r w:rsidRPr="00B6456F">
        <w:rPr>
          <w:iCs/>
          <w:highlight w:val="cyan"/>
          <w:u w:val="single"/>
          <w:bdr w:val="single" w:sz="8" w:space="0" w:color="auto"/>
        </w:rPr>
        <w:t>cheaper</w:t>
      </w:r>
      <w:r w:rsidRPr="00B6456F">
        <w:rPr>
          <w:sz w:val="16"/>
        </w:rPr>
        <w:t xml:space="preserve"> (typically nonunionized) </w:t>
      </w:r>
      <w:r w:rsidRPr="00B6456F">
        <w:rPr>
          <w:iCs/>
          <w:highlight w:val="cyan"/>
          <w:u w:val="single"/>
          <w:bdr w:val="single" w:sz="8" w:space="0" w:color="auto"/>
        </w:rPr>
        <w:t>supplier</w:t>
      </w:r>
      <w:r w:rsidRPr="00B6456F">
        <w:rPr>
          <w:sz w:val="16"/>
        </w:rPr>
        <w:t xml:space="preserve"> during the next round of bidding.53 Thus, </w:t>
      </w:r>
      <w:r w:rsidRPr="00B6456F">
        <w:rPr>
          <w:u w:val="single"/>
        </w:rPr>
        <w:t>unionization of a single low-level supplier is not an effective strategy for workers looking to better their position</w:t>
      </w:r>
      <w:r w:rsidRPr="00B6456F">
        <w:rPr>
          <w:sz w:val="16"/>
        </w:rPr>
        <w:t xml:space="preserve"> </w:t>
      </w:r>
      <w:r w:rsidRPr="00B6456F">
        <w:rPr>
          <w:iCs/>
          <w:highlight w:val="cyan"/>
          <w:u w:val="single"/>
          <w:bdr w:val="single" w:sz="8" w:space="0" w:color="auto"/>
        </w:rPr>
        <w:t>Franchises</w:t>
      </w:r>
      <w:r w:rsidRPr="00B6456F">
        <w:rPr>
          <w:sz w:val="16"/>
        </w:rPr>
        <w:t xml:space="preserve"> are another method of fissuring.54 As one way to lower costs while increasing profits, companies focus on creating and developing a brand while </w:t>
      </w:r>
      <w:r w:rsidRPr="00B6456F">
        <w:rPr>
          <w:iCs/>
          <w:highlight w:val="cyan"/>
          <w:u w:val="single"/>
          <w:bdr w:val="single" w:sz="8" w:space="0" w:color="auto"/>
        </w:rPr>
        <w:t>outsourcing</w:t>
      </w:r>
      <w:r w:rsidRPr="00B6456F">
        <w:rPr>
          <w:u w:val="single"/>
        </w:rPr>
        <w:t xml:space="preserve"> day-to-day business </w:t>
      </w:r>
      <w:r w:rsidRPr="00B6456F">
        <w:rPr>
          <w:iCs/>
          <w:u w:val="single"/>
          <w:bdr w:val="single" w:sz="8" w:space="0" w:color="auto"/>
        </w:rPr>
        <w:t xml:space="preserve">operations </w:t>
      </w:r>
      <w:r w:rsidRPr="00B6456F">
        <w:rPr>
          <w:iCs/>
          <w:highlight w:val="cyan"/>
          <w:u w:val="single"/>
          <w:bdr w:val="single" w:sz="8" w:space="0" w:color="auto"/>
        </w:rPr>
        <w:t>to franchisees</w:t>
      </w:r>
      <w:r w:rsidRPr="00B6456F">
        <w:rPr>
          <w:sz w:val="16"/>
        </w:rPr>
        <w:t xml:space="preserve">.55 </w:t>
      </w:r>
      <w:r w:rsidRPr="00B6456F">
        <w:rPr>
          <w:u w:val="single"/>
        </w:rPr>
        <w:t xml:space="preserve">Companies like McDonald’s use this strategy; they create strong brand identities and then </w:t>
      </w:r>
      <w:r w:rsidRPr="00B6456F">
        <w:rPr>
          <w:iCs/>
          <w:u w:val="single"/>
          <w:bdr w:val="single" w:sz="8" w:space="0" w:color="auto"/>
        </w:rPr>
        <w:t>sign franchise agreements</w:t>
      </w:r>
      <w:r w:rsidRPr="00B6456F">
        <w:rPr>
          <w:u w:val="single"/>
        </w:rPr>
        <w:t xml:space="preserve"> whereby franchisees agree to abide by strict quality standard</w:t>
      </w:r>
      <w:r w:rsidRPr="00B6456F">
        <w:rPr>
          <w:sz w:val="16"/>
        </w:rPr>
        <w:t>s.56 In exchange, the franchisee gains access to a consumer-trusted brand while starting their business.</w:t>
      </w:r>
    </w:p>
    <w:p w14:paraId="55E62335" w14:textId="77777777" w:rsidR="00941D3E" w:rsidRPr="00B6456F" w:rsidRDefault="00941D3E" w:rsidP="00941D3E">
      <w:pPr>
        <w:rPr>
          <w:sz w:val="16"/>
        </w:rPr>
      </w:pPr>
      <w:r w:rsidRPr="00B6456F">
        <w:rPr>
          <w:sz w:val="16"/>
        </w:rPr>
        <w:t xml:space="preserve">The </w:t>
      </w:r>
      <w:r w:rsidRPr="00B6456F">
        <w:rPr>
          <w:u w:val="single"/>
        </w:rPr>
        <w:t>franchise arrangement used by companies like McDonald’s render traditional unionization difficult and ineffective</w:t>
      </w:r>
      <w:r w:rsidRPr="00B6456F">
        <w:rPr>
          <w:sz w:val="16"/>
        </w:rPr>
        <w:t xml:space="preserve">. First, the nature of franchisee-franchisor relation often puts </w:t>
      </w:r>
      <w:r w:rsidRPr="00B6456F">
        <w:rPr>
          <w:u w:val="single"/>
        </w:rPr>
        <w:t>downward pressure on wages, which results in low-wage and part-time work</w:t>
      </w:r>
      <w:r w:rsidRPr="00B6456F">
        <w:rPr>
          <w:sz w:val="16"/>
        </w:rPr>
        <w:t xml:space="preserve">, as a means to avoid triggering additional benefits.57 This combination, in turn, leads to high </w:t>
      </w:r>
      <w:r w:rsidRPr="00B6456F">
        <w:rPr>
          <w:u w:val="single"/>
        </w:rPr>
        <w:t xml:space="preserve">turnover and </w:t>
      </w:r>
      <w:r w:rsidRPr="00B6456F">
        <w:rPr>
          <w:highlight w:val="cyan"/>
          <w:u w:val="single"/>
        </w:rPr>
        <w:t xml:space="preserve">workers </w:t>
      </w:r>
      <w:r w:rsidRPr="00B6456F">
        <w:rPr>
          <w:iCs/>
          <w:highlight w:val="cyan"/>
          <w:u w:val="single"/>
          <w:bdr w:val="single" w:sz="8" w:space="0" w:color="auto"/>
        </w:rPr>
        <w:t>juggling</w:t>
      </w:r>
      <w:r w:rsidRPr="00B6456F">
        <w:rPr>
          <w:iCs/>
          <w:u w:val="single"/>
          <w:bdr w:val="single" w:sz="8" w:space="0" w:color="auto"/>
        </w:rPr>
        <w:t xml:space="preserve"> </w:t>
      </w:r>
      <w:r w:rsidRPr="00B6456F">
        <w:rPr>
          <w:iCs/>
          <w:highlight w:val="cyan"/>
          <w:u w:val="single"/>
          <w:bdr w:val="single" w:sz="8" w:space="0" w:color="auto"/>
        </w:rPr>
        <w:t>multiple jobs</w:t>
      </w:r>
      <w:r w:rsidRPr="00B6456F">
        <w:rPr>
          <w:u w:val="single"/>
        </w:rPr>
        <w:t xml:space="preserve">, both of which leave them </w:t>
      </w:r>
      <w:r w:rsidRPr="00B6456F">
        <w:rPr>
          <w:highlight w:val="cyan"/>
          <w:u w:val="single"/>
        </w:rPr>
        <w:t xml:space="preserve">with </w:t>
      </w:r>
      <w:r w:rsidRPr="00B6456F">
        <w:rPr>
          <w:iCs/>
          <w:highlight w:val="cyan"/>
          <w:u w:val="single"/>
          <w:bdr w:val="single" w:sz="8" w:space="0" w:color="auto"/>
        </w:rPr>
        <w:t>little time</w:t>
      </w:r>
      <w:r w:rsidRPr="00B6456F">
        <w:rPr>
          <w:u w:val="single"/>
        </w:rPr>
        <w:t xml:space="preserve"> and </w:t>
      </w:r>
      <w:r w:rsidRPr="00B6456F">
        <w:rPr>
          <w:iCs/>
          <w:u w:val="single"/>
          <w:bdr w:val="single" w:sz="8" w:space="0" w:color="auto"/>
        </w:rPr>
        <w:t>motivation</w:t>
      </w:r>
      <w:r w:rsidRPr="00B6456F">
        <w:rPr>
          <w:u w:val="single"/>
        </w:rPr>
        <w:t xml:space="preserve"> </w:t>
      </w:r>
      <w:r w:rsidRPr="00B6456F">
        <w:rPr>
          <w:highlight w:val="cyan"/>
          <w:u w:val="single"/>
        </w:rPr>
        <w:t>to unionize</w:t>
      </w:r>
      <w:r w:rsidRPr="00B6456F">
        <w:rPr>
          <w:u w:val="single"/>
        </w:rPr>
        <w:t xml:space="preserve"> a bad but ultimately short-term workplace</w:t>
      </w:r>
      <w:r w:rsidRPr="00B6456F">
        <w:rPr>
          <w:sz w:val="16"/>
        </w:rPr>
        <w:t>.58</w:t>
      </w:r>
    </w:p>
    <w:p w14:paraId="78E17D5F" w14:textId="77777777" w:rsidR="00941D3E" w:rsidRPr="00B6456F" w:rsidRDefault="00941D3E" w:rsidP="00941D3E">
      <w:pPr>
        <w:rPr>
          <w:sz w:val="16"/>
        </w:rPr>
      </w:pPr>
      <w:r w:rsidRPr="00B6456F">
        <w:rPr>
          <w:sz w:val="16"/>
        </w:rPr>
        <w:t xml:space="preserve">Moreover, franchisee workers </w:t>
      </w:r>
      <w:r w:rsidRPr="00B6456F">
        <w:rPr>
          <w:u w:val="single"/>
        </w:rPr>
        <w:t>can</w:t>
      </w:r>
      <w:r w:rsidRPr="00B6456F">
        <w:rPr>
          <w:sz w:val="16"/>
        </w:rPr>
        <w:t xml:space="preserve"> typically </w:t>
      </w:r>
      <w:r w:rsidRPr="00B6456F">
        <w:rPr>
          <w:u w:val="single"/>
        </w:rPr>
        <w:t xml:space="preserve">only unionize on a </w:t>
      </w:r>
      <w:r w:rsidRPr="00B6456F">
        <w:rPr>
          <w:iCs/>
          <w:u w:val="single"/>
          <w:bdr w:val="single" w:sz="8" w:space="0" w:color="auto"/>
        </w:rPr>
        <w:t>franchisee-by-franchisee basis</w:t>
      </w:r>
      <w:r w:rsidRPr="00B6456F">
        <w:rPr>
          <w:sz w:val="16"/>
        </w:rPr>
        <w:t xml:space="preserve">, since the franchisee of each in particular location traditionally stands as the sole employer of the workers in its particular establishment. </w:t>
      </w:r>
      <w:r w:rsidRPr="00B6456F">
        <w:rPr>
          <w:u w:val="single"/>
        </w:rPr>
        <w:t>This is a problem for workers who want to use collective action</w:t>
      </w:r>
      <w:r w:rsidRPr="00B6456F">
        <w:rPr>
          <w:sz w:val="16"/>
        </w:rPr>
        <w:t xml:space="preserve"> as a way </w:t>
      </w:r>
      <w:r w:rsidRPr="00B6456F">
        <w:rPr>
          <w:u w:val="single"/>
        </w:rPr>
        <w:t>to negotiate for improved conditions</w:t>
      </w:r>
      <w:r w:rsidRPr="00B6456F">
        <w:rPr>
          <w:sz w:val="16"/>
        </w:rPr>
        <w:t xml:space="preserve">, since the </w:t>
      </w:r>
      <w:r w:rsidRPr="00B6456F">
        <w:rPr>
          <w:iCs/>
          <w:highlight w:val="cyan"/>
          <w:u w:val="single"/>
          <w:bdr w:val="single" w:sz="8" w:space="0" w:color="auto"/>
        </w:rPr>
        <w:t>inaccessible franchisor</w:t>
      </w:r>
      <w:r w:rsidRPr="00B6456F">
        <w:rPr>
          <w:u w:val="single"/>
        </w:rPr>
        <w:t xml:space="preserve"> can </w:t>
      </w:r>
      <w:r w:rsidRPr="00B6456F">
        <w:rPr>
          <w:highlight w:val="cyan"/>
          <w:u w:val="single"/>
        </w:rPr>
        <w:t xml:space="preserve">maintain </w:t>
      </w:r>
      <w:r w:rsidRPr="00B6456F">
        <w:rPr>
          <w:iCs/>
          <w:highlight w:val="cyan"/>
          <w:u w:val="single"/>
          <w:bdr w:val="single" w:sz="8" w:space="0" w:color="auto"/>
        </w:rPr>
        <w:t>significant control</w:t>
      </w:r>
      <w:r w:rsidRPr="00B6456F">
        <w:rPr>
          <w:highlight w:val="cyan"/>
          <w:u w:val="single"/>
        </w:rPr>
        <w:t xml:space="preserve"> over</w:t>
      </w:r>
      <w:r w:rsidRPr="00B6456F">
        <w:rPr>
          <w:u w:val="single"/>
        </w:rPr>
        <w:t xml:space="preserve"> </w:t>
      </w:r>
      <w:r w:rsidRPr="00B6456F">
        <w:rPr>
          <w:highlight w:val="cyan"/>
          <w:u w:val="single"/>
        </w:rPr>
        <w:t>rules</w:t>
      </w:r>
      <w:r w:rsidRPr="00B6456F">
        <w:rPr>
          <w:u w:val="single"/>
        </w:rPr>
        <w:t xml:space="preserve"> about employee scheduling and human resource activities and </w:t>
      </w:r>
      <w:r w:rsidRPr="00B6456F">
        <w:rPr>
          <w:highlight w:val="cyan"/>
          <w:u w:val="single"/>
        </w:rPr>
        <w:t>yet</w:t>
      </w:r>
      <w:r w:rsidRPr="00B6456F">
        <w:rPr>
          <w:u w:val="single"/>
        </w:rPr>
        <w:t xml:space="preserve"> are </w:t>
      </w:r>
      <w:r w:rsidRPr="00B6456F">
        <w:rPr>
          <w:iCs/>
          <w:highlight w:val="cyan"/>
          <w:u w:val="single"/>
          <w:bdr w:val="single" w:sz="8" w:space="0" w:color="auto"/>
        </w:rPr>
        <w:t>not at the bargaining table</w:t>
      </w:r>
      <w:r w:rsidRPr="00B6456F">
        <w:rPr>
          <w:sz w:val="16"/>
        </w:rPr>
        <w:t xml:space="preserve">.59 Thus, </w:t>
      </w:r>
      <w:r w:rsidRPr="00B6456F">
        <w:rPr>
          <w:u w:val="single"/>
        </w:rPr>
        <w:t xml:space="preserve">even if unionization efforts are successful, the franchisor’s control means franchisees have </w:t>
      </w:r>
      <w:r w:rsidRPr="00B6456F">
        <w:rPr>
          <w:iCs/>
          <w:u w:val="single"/>
          <w:bdr w:val="single" w:sz="8" w:space="0" w:color="auto"/>
        </w:rPr>
        <w:t xml:space="preserve">little room to </w:t>
      </w:r>
      <w:r w:rsidRPr="00B6456F">
        <w:rPr>
          <w:u w:val="single"/>
        </w:rPr>
        <w:t xml:space="preserve">meaningfully </w:t>
      </w:r>
      <w:r w:rsidRPr="00B6456F">
        <w:rPr>
          <w:iCs/>
          <w:u w:val="single"/>
          <w:bdr w:val="single" w:sz="8" w:space="0" w:color="auto"/>
        </w:rPr>
        <w:t>negotiate</w:t>
      </w:r>
      <w:r w:rsidRPr="00B6456F">
        <w:rPr>
          <w:u w:val="single"/>
        </w:rPr>
        <w:t xml:space="preserve"> on issues like wages and working conditions</w:t>
      </w:r>
      <w:r w:rsidRPr="00B6456F">
        <w:rPr>
          <w:sz w:val="16"/>
        </w:rPr>
        <w:t xml:space="preserve">.60 While the answer here may be that the franchisors that exert substantial control over the terms and conditions of work most salient to workers should be held a joint employer, the </w:t>
      </w:r>
      <w:r w:rsidRPr="00B6456F">
        <w:rPr>
          <w:iCs/>
          <w:u w:val="single"/>
          <w:bdr w:val="single" w:sz="8" w:space="0" w:color="auto"/>
        </w:rPr>
        <w:t>litigation</w:t>
      </w:r>
      <w:r w:rsidRPr="00B6456F">
        <w:rPr>
          <w:u w:val="single"/>
        </w:rPr>
        <w:t xml:space="preserve"> required to achieve that outcome is </w:t>
      </w:r>
      <w:r w:rsidRPr="00B6456F">
        <w:rPr>
          <w:iCs/>
          <w:u w:val="single"/>
          <w:bdr w:val="single" w:sz="8" w:space="0" w:color="auto"/>
        </w:rPr>
        <w:t>time-consuming</w:t>
      </w:r>
      <w:r w:rsidRPr="00B6456F">
        <w:rPr>
          <w:u w:val="single"/>
        </w:rPr>
        <w:t xml:space="preserve"> and </w:t>
      </w:r>
      <w:r w:rsidRPr="00B6456F">
        <w:rPr>
          <w:iCs/>
          <w:u w:val="single"/>
          <w:bdr w:val="single" w:sz="8" w:space="0" w:color="auto"/>
        </w:rPr>
        <w:t>costly</w:t>
      </w:r>
      <w:r w:rsidRPr="00B6456F">
        <w:rPr>
          <w:sz w:val="16"/>
        </w:rPr>
        <w:t>.61</w:t>
      </w:r>
    </w:p>
    <w:p w14:paraId="7D938C89" w14:textId="77777777" w:rsidR="00941D3E" w:rsidRPr="00B6456F" w:rsidRDefault="00941D3E" w:rsidP="00941D3E">
      <w:r w:rsidRPr="00B6456F">
        <w:rPr>
          <w:sz w:val="16"/>
        </w:rPr>
        <w:t xml:space="preserve">As a result of </w:t>
      </w:r>
      <w:r w:rsidRPr="00B6456F">
        <w:rPr>
          <w:u w:val="single"/>
        </w:rPr>
        <w:t>globalization and new technological developments</w:t>
      </w:r>
      <w:r w:rsidRPr="00B6456F">
        <w:rPr>
          <w:sz w:val="16"/>
        </w:rPr>
        <w:t xml:space="preserve">, </w:t>
      </w:r>
      <w:r w:rsidRPr="00B6456F">
        <w:rPr>
          <w:iCs/>
          <w:highlight w:val="cyan"/>
          <w:u w:val="single"/>
          <w:bdr w:val="single" w:sz="8" w:space="0" w:color="auto"/>
        </w:rPr>
        <w:t>companies</w:t>
      </w:r>
      <w:r w:rsidRPr="00B6456F">
        <w:rPr>
          <w:iCs/>
          <w:u w:val="single"/>
          <w:bdr w:val="single" w:sz="8" w:space="0" w:color="auto"/>
        </w:rPr>
        <w:t xml:space="preserve"> have</w:t>
      </w:r>
      <w:r w:rsidRPr="00B6456F">
        <w:t xml:space="preserve"> </w:t>
      </w:r>
      <w:r w:rsidRPr="00B6456F">
        <w:rPr>
          <w:u w:val="single"/>
        </w:rPr>
        <w:t xml:space="preserve">also </w:t>
      </w:r>
      <w:r w:rsidRPr="00B6456F">
        <w:rPr>
          <w:iCs/>
          <w:highlight w:val="cyan"/>
          <w:u w:val="single"/>
          <w:bdr w:val="single" w:sz="8" w:space="0" w:color="auto"/>
        </w:rPr>
        <w:t>moved</w:t>
      </w:r>
      <w:r w:rsidRPr="00B6456F">
        <w:rPr>
          <w:iCs/>
          <w:u w:val="single"/>
          <w:bdr w:val="single" w:sz="8" w:space="0" w:color="auto"/>
        </w:rPr>
        <w:t xml:space="preserve"> further </w:t>
      </w:r>
      <w:r w:rsidRPr="00B6456F">
        <w:rPr>
          <w:iCs/>
          <w:highlight w:val="cyan"/>
          <w:u w:val="single"/>
          <w:bdr w:val="single" w:sz="8" w:space="0" w:color="auto"/>
        </w:rPr>
        <w:t>away from long-term</w:t>
      </w:r>
      <w:r w:rsidRPr="00B6456F">
        <w:rPr>
          <w:iCs/>
          <w:u w:val="single"/>
          <w:bdr w:val="single" w:sz="8" w:space="0" w:color="auto"/>
        </w:rPr>
        <w:t xml:space="preserve"> </w:t>
      </w:r>
      <w:r w:rsidRPr="00B6456F">
        <w:rPr>
          <w:iCs/>
          <w:highlight w:val="cyan"/>
          <w:u w:val="single"/>
          <w:bdr w:val="single" w:sz="8" w:space="0" w:color="auto"/>
        </w:rPr>
        <w:t>employment</w:t>
      </w:r>
      <w:r w:rsidRPr="00B6456F">
        <w:rPr>
          <w:u w:val="single"/>
        </w:rPr>
        <w:t xml:space="preserve"> promises</w:t>
      </w:r>
      <w:r w:rsidRPr="00B6456F">
        <w:rPr>
          <w:sz w:val="16"/>
        </w:rPr>
        <w:t xml:space="preserve">.62 In the June 2013 issue of the Harvard Business Review, Reid Hoffman, co-founder of LinkedIn, and co-authors argued that globalization and the Information Age had eroded stability, </w:t>
      </w:r>
      <w:r w:rsidRPr="00B6456F">
        <w:rPr>
          <w:u w:val="single"/>
        </w:rPr>
        <w:t xml:space="preserve">put </w:t>
      </w:r>
      <w:r w:rsidRPr="00B6456F">
        <w:rPr>
          <w:iCs/>
          <w:u w:val="single"/>
          <w:bdr w:val="single" w:sz="8" w:space="0" w:color="auto"/>
        </w:rPr>
        <w:t>adaptability</w:t>
      </w:r>
      <w:r w:rsidRPr="00B6456F">
        <w:rPr>
          <w:u w:val="single"/>
        </w:rPr>
        <w:t xml:space="preserve"> and </w:t>
      </w:r>
      <w:r w:rsidRPr="00B6456F">
        <w:rPr>
          <w:iCs/>
          <w:u w:val="single"/>
          <w:bdr w:val="single" w:sz="8" w:space="0" w:color="auto"/>
        </w:rPr>
        <w:t>entrepreneurship</w:t>
      </w:r>
      <w:r w:rsidRPr="00B6456F">
        <w:rPr>
          <w:u w:val="single"/>
        </w:rPr>
        <w:t xml:space="preserve"> front and center, and “demolished the traditional employer-employee compact</w:t>
      </w:r>
      <w:r w:rsidRPr="00B6456F">
        <w:rPr>
          <w:sz w:val="16"/>
        </w:rPr>
        <w:t xml:space="preserve"> and its accompanying career escalator in the U.S. private sector.”63 In this world, they </w:t>
      </w:r>
      <w:r w:rsidRPr="00B6456F">
        <w:rPr>
          <w:u w:val="single"/>
        </w:rPr>
        <w:t xml:space="preserve">recommended </w:t>
      </w:r>
      <w:r w:rsidRPr="00B6456F">
        <w:rPr>
          <w:highlight w:val="cyan"/>
          <w:u w:val="single"/>
        </w:rPr>
        <w:t>workers</w:t>
      </w:r>
      <w:r w:rsidRPr="00B6456F">
        <w:rPr>
          <w:u w:val="single"/>
        </w:rPr>
        <w:t xml:space="preserve"> </w:t>
      </w:r>
      <w:r w:rsidRPr="00B6456F">
        <w:rPr>
          <w:highlight w:val="cyan"/>
          <w:u w:val="single"/>
        </w:rPr>
        <w:t>think of themselves as “</w:t>
      </w:r>
      <w:r w:rsidRPr="00B6456F">
        <w:rPr>
          <w:iCs/>
          <w:highlight w:val="cyan"/>
          <w:u w:val="single"/>
          <w:bdr w:val="single" w:sz="8" w:space="0" w:color="auto"/>
        </w:rPr>
        <w:t>free agents</w:t>
      </w:r>
      <w:r w:rsidRPr="00B6456F">
        <w:rPr>
          <w:u w:val="single"/>
        </w:rPr>
        <w:t>” and the development of a new employer-employee compact based on “tours of duty,</w:t>
      </w:r>
      <w:r w:rsidRPr="00B6456F">
        <w:rPr>
          <w:sz w:val="16"/>
        </w:rPr>
        <w:t xml:space="preserve">” where employees are hired for a specified number-of-year “tours,” typically two to four, with specific and tangible goals.64 While </w:t>
      </w:r>
      <w:r w:rsidRPr="00B6456F">
        <w:rPr>
          <w:u w:val="single"/>
        </w:rPr>
        <w:t>commentators often assume this shift to a “gig economy” is a bad thing, not all workers are opposed</w:t>
      </w:r>
      <w:r w:rsidRPr="00B6456F">
        <w:rPr>
          <w:sz w:val="16"/>
        </w:rPr>
        <w:t xml:space="preserve">. Younger workers especially embrace the role of freelancer in the knowledge economy.65 But regardless of one’s views on long-term versus short-term employment, </w:t>
      </w:r>
      <w:r w:rsidRPr="00B6456F">
        <w:rPr>
          <w:iCs/>
          <w:u w:val="single"/>
          <w:bdr w:val="single" w:sz="8" w:space="0" w:color="auto"/>
        </w:rPr>
        <w:t xml:space="preserve">the less time workers expect to spend at a particular company, the </w:t>
      </w:r>
      <w:r w:rsidRPr="00B6456F">
        <w:rPr>
          <w:iCs/>
          <w:highlight w:val="cyan"/>
          <w:u w:val="single"/>
          <w:bdr w:val="single" w:sz="8" w:space="0" w:color="auto"/>
        </w:rPr>
        <w:t>less likely</w:t>
      </w:r>
      <w:r w:rsidRPr="00B6456F">
        <w:rPr>
          <w:iCs/>
          <w:u w:val="single"/>
          <w:bdr w:val="single" w:sz="8" w:space="0" w:color="auto"/>
        </w:rPr>
        <w:t xml:space="preserve"> they will be willing </w:t>
      </w:r>
      <w:r w:rsidRPr="00B6456F">
        <w:rPr>
          <w:iCs/>
          <w:highlight w:val="cyan"/>
          <w:u w:val="single"/>
          <w:bdr w:val="single" w:sz="8" w:space="0" w:color="auto"/>
        </w:rPr>
        <w:t>to organize</w:t>
      </w:r>
      <w:r w:rsidRPr="00B6456F">
        <w:rPr>
          <w:iCs/>
          <w:u w:val="single"/>
          <w:bdr w:val="single" w:sz="8" w:space="0" w:color="auto"/>
        </w:rPr>
        <w:t xml:space="preserve"> to improve the terms and conditions of working</w:t>
      </w:r>
      <w:r w:rsidRPr="00B6456F">
        <w:rPr>
          <w:sz w:val="16"/>
        </w:rPr>
        <w:t xml:space="preserve"> there.66</w:t>
      </w:r>
    </w:p>
    <w:p w14:paraId="6D8F19AA" w14:textId="77777777" w:rsidR="00941D3E" w:rsidRPr="00853FD9" w:rsidRDefault="00941D3E" w:rsidP="00853FD9">
      <w:pPr>
        <w:rPr>
          <w:sz w:val="16"/>
        </w:rPr>
      </w:pPr>
    </w:p>
    <w:p w14:paraId="5F5CA950" w14:textId="77777777" w:rsidR="00122274" w:rsidRDefault="00122274" w:rsidP="00122274">
      <w:pPr>
        <w:pStyle w:val="Heading4"/>
      </w:pPr>
      <w:r>
        <w:t xml:space="preserve">No link. FDI isn’t influenced by </w:t>
      </w:r>
      <w:r w:rsidRPr="00C140AF">
        <w:rPr>
          <w:u w:val="single"/>
        </w:rPr>
        <w:t>US</w:t>
      </w:r>
      <w:r>
        <w:rPr>
          <w:u w:val="single"/>
        </w:rPr>
        <w:t xml:space="preserve"> domestic</w:t>
      </w:r>
      <w:r w:rsidRPr="00C140AF">
        <w:rPr>
          <w:u w:val="single"/>
        </w:rPr>
        <w:t xml:space="preserve"> policy</w:t>
      </w:r>
      <w:r>
        <w:t xml:space="preserve">. </w:t>
      </w:r>
    </w:p>
    <w:p w14:paraId="00D841C0" w14:textId="77777777" w:rsidR="00122274" w:rsidRDefault="00122274" w:rsidP="00122274">
      <w:r w:rsidRPr="00E43754">
        <w:rPr>
          <w:rStyle w:val="Style13ptBold"/>
        </w:rPr>
        <w:t>Pettis '25</w:t>
      </w:r>
      <w:r>
        <w:t xml:space="preserve"> – Nonresident Senior Fellow @ Carnegie Endowment for International Peace. (Michael Pettis. (7-7-2025). "Foreign Capital Inflows Don't Lower U.S. Interest Rates." Carnegie Endowment for International Peace. https://carnegieendowment.org/china-financial-markets/2025/07/foreign-capital-inflows-dont-lower-us-interest-rates?lang=en; Neo)</w:t>
      </w:r>
    </w:p>
    <w:p w14:paraId="035F1482" w14:textId="77777777" w:rsidR="00122274" w:rsidRPr="00C140AF" w:rsidRDefault="00122274" w:rsidP="00122274">
      <w:pPr>
        <w:rPr>
          <w:sz w:val="16"/>
        </w:rPr>
      </w:pPr>
      <w:r w:rsidRPr="00C140AF">
        <w:rPr>
          <w:sz w:val="16"/>
        </w:rPr>
        <w:t xml:space="preserve">It helps to understand the effect of net capital inflows on domestic interest rates by considering the origins of these capital inflows. </w:t>
      </w:r>
      <w:r w:rsidRPr="00E43754">
        <w:rPr>
          <w:rStyle w:val="StyleUnderline"/>
        </w:rPr>
        <w:t>According to</w:t>
      </w:r>
      <w:r w:rsidRPr="00C140AF">
        <w:rPr>
          <w:sz w:val="16"/>
        </w:rPr>
        <w:t xml:space="preserve"> most </w:t>
      </w:r>
      <w:r w:rsidRPr="00292E01">
        <w:rPr>
          <w:rStyle w:val="StyleUnderline"/>
          <w:highlight w:val="yellow"/>
        </w:rPr>
        <w:t>mainstream economic</w:t>
      </w:r>
      <w:r w:rsidRPr="00C140AF">
        <w:rPr>
          <w:sz w:val="16"/>
        </w:rPr>
        <w:t xml:space="preserve"> </w:t>
      </w:r>
      <w:r w:rsidRPr="00292E01">
        <w:rPr>
          <w:rStyle w:val="StyleUnderline"/>
          <w:highlight w:val="yellow"/>
        </w:rPr>
        <w:t>understanding</w:t>
      </w:r>
      <w:r w:rsidRPr="00C140AF">
        <w:rPr>
          <w:sz w:val="16"/>
        </w:rPr>
        <w:t xml:space="preserve">, </w:t>
      </w:r>
      <w:r w:rsidRPr="00E43754">
        <w:rPr>
          <w:rStyle w:val="StyleUnderline"/>
        </w:rPr>
        <w:t xml:space="preserve">foreign </w:t>
      </w:r>
      <w:r w:rsidRPr="00292E01">
        <w:rPr>
          <w:rStyle w:val="StyleUnderline"/>
          <w:highlight w:val="yellow"/>
        </w:rPr>
        <w:t>savings are “</w:t>
      </w:r>
      <w:r w:rsidRPr="00292E01">
        <w:rPr>
          <w:rStyle w:val="Emphasis"/>
          <w:highlight w:val="yellow"/>
        </w:rPr>
        <w:t>pulled</w:t>
      </w:r>
      <w:r w:rsidRPr="00292E01">
        <w:rPr>
          <w:rStyle w:val="StyleUnderline"/>
          <w:highlight w:val="yellow"/>
        </w:rPr>
        <w:t>” into the U</w:t>
      </w:r>
      <w:r w:rsidRPr="00C140AF">
        <w:rPr>
          <w:sz w:val="16"/>
        </w:rPr>
        <w:t xml:space="preserve">nited </w:t>
      </w:r>
      <w:r w:rsidRPr="00292E01">
        <w:rPr>
          <w:rStyle w:val="StyleUnderline"/>
          <w:highlight w:val="yellow"/>
        </w:rPr>
        <w:t>S</w:t>
      </w:r>
      <w:r w:rsidRPr="00C140AF">
        <w:rPr>
          <w:sz w:val="16"/>
        </w:rPr>
        <w:t xml:space="preserve">tates </w:t>
      </w:r>
      <w:r w:rsidRPr="00E43754">
        <w:rPr>
          <w:rStyle w:val="StyleUnderline"/>
        </w:rPr>
        <w:t>as Americans import capital to fund a domestic</w:t>
      </w:r>
      <w:r w:rsidRPr="00C140AF">
        <w:rPr>
          <w:sz w:val="16"/>
        </w:rPr>
        <w:t xml:space="preserve"> </w:t>
      </w:r>
      <w:r w:rsidRPr="00E43754">
        <w:rPr>
          <w:rStyle w:val="StyleUnderline"/>
        </w:rPr>
        <w:t>shortfall of savin</w:t>
      </w:r>
      <w:r w:rsidRPr="00C140AF">
        <w:rPr>
          <w:sz w:val="16"/>
        </w:rPr>
        <w:t xml:space="preserve">g. </w:t>
      </w:r>
      <w:r w:rsidRPr="00E43754">
        <w:rPr>
          <w:rStyle w:val="StyleUnderline"/>
        </w:rPr>
        <w:t>For those who subscribe to this view</w:t>
      </w:r>
      <w:r w:rsidRPr="00C140AF">
        <w:rPr>
          <w:sz w:val="16"/>
        </w:rPr>
        <w:t xml:space="preserve">, the fact that net foreign inflows are by definition equal to the excess of American investment over American saving can only be explained in one way: </w:t>
      </w:r>
      <w:r w:rsidRPr="00E43754">
        <w:rPr>
          <w:rStyle w:val="StyleUnderline"/>
        </w:rPr>
        <w:t>net inflows must be pulled into the U</w:t>
      </w:r>
      <w:r w:rsidRPr="00C140AF">
        <w:rPr>
          <w:sz w:val="16"/>
        </w:rPr>
        <w:t xml:space="preserve">nited </w:t>
      </w:r>
      <w:r w:rsidRPr="00E43754">
        <w:rPr>
          <w:rStyle w:val="StyleUnderline"/>
        </w:rPr>
        <w:t>S</w:t>
      </w:r>
      <w:r w:rsidRPr="00C140AF">
        <w:rPr>
          <w:sz w:val="16"/>
        </w:rPr>
        <w:t xml:space="preserve">tates </w:t>
      </w:r>
      <w:r w:rsidRPr="00E43754">
        <w:rPr>
          <w:rStyle w:val="StyleUnderline"/>
        </w:rPr>
        <w:t>by the need of American</w:t>
      </w:r>
      <w:r w:rsidRPr="00C140AF">
        <w:rPr>
          <w:sz w:val="16"/>
        </w:rPr>
        <w:t xml:space="preserve"> </w:t>
      </w:r>
      <w:r w:rsidRPr="00E43754">
        <w:rPr>
          <w:rStyle w:val="StyleUnderline"/>
        </w:rPr>
        <w:t>businesses to fund investment.</w:t>
      </w:r>
    </w:p>
    <w:p w14:paraId="71A263B7" w14:textId="77777777" w:rsidR="00122274" w:rsidRPr="00C140AF" w:rsidRDefault="00122274" w:rsidP="00122274">
      <w:pPr>
        <w:rPr>
          <w:sz w:val="16"/>
        </w:rPr>
      </w:pPr>
      <w:r w:rsidRPr="00C140AF">
        <w:rPr>
          <w:sz w:val="16"/>
        </w:rPr>
        <w:t xml:space="preserve">But </w:t>
      </w:r>
      <w:r w:rsidRPr="00E43754">
        <w:rPr>
          <w:rStyle w:val="StyleUnderline"/>
        </w:rPr>
        <w:t xml:space="preserve">this </w:t>
      </w:r>
      <w:r w:rsidRPr="00E43754">
        <w:rPr>
          <w:rStyle w:val="Emphasis"/>
        </w:rPr>
        <w:t>denies</w:t>
      </w:r>
      <w:r w:rsidRPr="00E43754">
        <w:rPr>
          <w:rStyle w:val="StyleUnderline"/>
        </w:rPr>
        <w:t xml:space="preserve"> the </w:t>
      </w:r>
      <w:r w:rsidRPr="00E43754">
        <w:rPr>
          <w:rStyle w:val="Emphasis"/>
        </w:rPr>
        <w:t>agency of foreigners</w:t>
      </w:r>
      <w:r w:rsidRPr="00C140AF">
        <w:rPr>
          <w:sz w:val="16"/>
        </w:rPr>
        <w:t xml:space="preserve">. </w:t>
      </w:r>
      <w:r w:rsidRPr="00E43754">
        <w:rPr>
          <w:rStyle w:val="StyleUnderline"/>
        </w:rPr>
        <w:t xml:space="preserve">Countries such as </w:t>
      </w:r>
      <w:r w:rsidRPr="00292E01">
        <w:rPr>
          <w:rStyle w:val="StyleUnderline"/>
          <w:highlight w:val="yellow"/>
        </w:rPr>
        <w:t>China and Germany</w:t>
      </w:r>
      <w:r w:rsidRPr="00292E01">
        <w:rPr>
          <w:sz w:val="16"/>
          <w:highlight w:val="yellow"/>
        </w:rPr>
        <w:t xml:space="preserve"> </w:t>
      </w:r>
      <w:r w:rsidRPr="00292E01">
        <w:rPr>
          <w:rStyle w:val="StyleUnderline"/>
          <w:highlight w:val="yellow"/>
        </w:rPr>
        <w:t>are no</w:t>
      </w:r>
      <w:r w:rsidRPr="00E43754">
        <w:rPr>
          <w:rStyle w:val="StyleUnderline"/>
        </w:rPr>
        <w:t xml:space="preserve">t </w:t>
      </w:r>
      <w:r w:rsidRPr="00C140AF">
        <w:rPr>
          <w:sz w:val="16"/>
        </w:rPr>
        <w:t xml:space="preserve">simply </w:t>
      </w:r>
      <w:r w:rsidRPr="00292E01">
        <w:rPr>
          <w:rStyle w:val="Emphasis"/>
          <w:highlight w:val="yellow"/>
        </w:rPr>
        <w:t>passive</w:t>
      </w:r>
      <w:r w:rsidRPr="00E43754">
        <w:rPr>
          <w:rStyle w:val="Emphasis"/>
        </w:rPr>
        <w:t xml:space="preserve"> victims</w:t>
      </w:r>
      <w:r w:rsidRPr="00C140AF">
        <w:rPr>
          <w:sz w:val="16"/>
        </w:rPr>
        <w:t xml:space="preserve"> </w:t>
      </w:r>
      <w:r w:rsidRPr="00E43754">
        <w:rPr>
          <w:rStyle w:val="StyleUnderline"/>
        </w:rPr>
        <w:t>of</w:t>
      </w:r>
      <w:r w:rsidRPr="00C140AF">
        <w:rPr>
          <w:sz w:val="16"/>
        </w:rPr>
        <w:t xml:space="preserve"> American </w:t>
      </w:r>
      <w:r w:rsidRPr="00E43754">
        <w:rPr>
          <w:rStyle w:val="Emphasis"/>
        </w:rPr>
        <w:t>domestic imbalances.</w:t>
      </w:r>
      <w:r w:rsidRPr="00C140AF">
        <w:rPr>
          <w:sz w:val="16"/>
        </w:rPr>
        <w:t xml:space="preserve"> On the contrary</w:t>
      </w:r>
      <w:r w:rsidRPr="00E43754">
        <w:rPr>
          <w:rStyle w:val="StyleUnderline"/>
        </w:rPr>
        <w:t xml:space="preserve">, the fact that China </w:t>
      </w:r>
      <w:r w:rsidRPr="00C140AF">
        <w:rPr>
          <w:sz w:val="16"/>
        </w:rPr>
        <w:t xml:space="preserve">fully </w:t>
      </w:r>
      <w:r w:rsidRPr="00E43754">
        <w:rPr>
          <w:rStyle w:val="StyleUnderline"/>
        </w:rPr>
        <w:t>controls its banking system</w:t>
      </w:r>
      <w:r w:rsidRPr="00C140AF">
        <w:rPr>
          <w:sz w:val="16"/>
        </w:rPr>
        <w:t xml:space="preserve"> while maintaining strict trade controls and even stricter capital controls—unlike the United States—</w:t>
      </w:r>
      <w:r w:rsidRPr="00E43754">
        <w:rPr>
          <w:rStyle w:val="StyleUnderline"/>
        </w:rPr>
        <w:t xml:space="preserve">should suggest that it is </w:t>
      </w:r>
      <w:r w:rsidRPr="00E43754">
        <w:rPr>
          <w:rStyle w:val="Emphasis"/>
        </w:rPr>
        <w:t>more likely</w:t>
      </w:r>
      <w:r w:rsidRPr="00E43754">
        <w:rPr>
          <w:rStyle w:val="StyleUnderline"/>
        </w:rPr>
        <w:t xml:space="preserve"> to be the </w:t>
      </w:r>
      <w:r w:rsidRPr="00E43754">
        <w:rPr>
          <w:rStyle w:val="Emphasis"/>
        </w:rPr>
        <w:t>originator</w:t>
      </w:r>
      <w:r w:rsidRPr="00C140AF">
        <w:rPr>
          <w:sz w:val="16"/>
        </w:rPr>
        <w:t xml:space="preserve">, </w:t>
      </w:r>
      <w:r w:rsidRPr="00E43754">
        <w:rPr>
          <w:rStyle w:val="StyleUnderline"/>
        </w:rPr>
        <w:t>rather than</w:t>
      </w:r>
      <w:r w:rsidRPr="00C140AF">
        <w:rPr>
          <w:sz w:val="16"/>
        </w:rPr>
        <w:t xml:space="preserve"> the </w:t>
      </w:r>
      <w:r w:rsidRPr="00E43754">
        <w:rPr>
          <w:rStyle w:val="Emphasis"/>
        </w:rPr>
        <w:t>absorber</w:t>
      </w:r>
      <w:r w:rsidRPr="00C140AF">
        <w:rPr>
          <w:sz w:val="16"/>
        </w:rPr>
        <w:t xml:space="preserve">, </w:t>
      </w:r>
      <w:r w:rsidRPr="00E43754">
        <w:rPr>
          <w:rStyle w:val="StyleUnderline"/>
        </w:rPr>
        <w:t>of</w:t>
      </w:r>
      <w:r w:rsidRPr="00C140AF">
        <w:rPr>
          <w:sz w:val="16"/>
        </w:rPr>
        <w:t xml:space="preserve"> global </w:t>
      </w:r>
      <w:r w:rsidRPr="00E43754">
        <w:rPr>
          <w:rStyle w:val="Emphasis"/>
        </w:rPr>
        <w:t>saving imbalances.</w:t>
      </w:r>
      <w:r w:rsidRPr="00C140AF">
        <w:rPr>
          <w:sz w:val="16"/>
        </w:rPr>
        <w:t xml:space="preserve"> The reality is that countries such as China and Germany have purposely adopted economic models that suppress domestic consumption in favor of a more rapid expansion of manufacturing. As production grows faster than consumption, the saving rates in these countries automatically rise—leading to, in the case of China, the highest saving rate in history.</w:t>
      </w:r>
    </w:p>
    <w:p w14:paraId="7DD85A6C" w14:textId="77777777" w:rsidR="00122274" w:rsidRPr="00C140AF" w:rsidRDefault="00122274" w:rsidP="00122274">
      <w:pPr>
        <w:rPr>
          <w:sz w:val="16"/>
        </w:rPr>
      </w:pPr>
      <w:r w:rsidRPr="00C140AF">
        <w:rPr>
          <w:sz w:val="16"/>
        </w:rPr>
        <w:t xml:space="preserve">But supply needs demand. </w:t>
      </w:r>
      <w:r w:rsidRPr="00292E01">
        <w:rPr>
          <w:rStyle w:val="StyleUnderline"/>
          <w:highlight w:val="yellow"/>
        </w:rPr>
        <w:t xml:space="preserve">To </w:t>
      </w:r>
      <w:r w:rsidRPr="00292E01">
        <w:rPr>
          <w:rStyle w:val="Emphasis"/>
          <w:highlight w:val="yellow"/>
        </w:rPr>
        <w:t>avoid</w:t>
      </w:r>
      <w:r w:rsidRPr="00E43754">
        <w:rPr>
          <w:rStyle w:val="StyleUnderline"/>
        </w:rPr>
        <w:t xml:space="preserve"> the rise in </w:t>
      </w:r>
      <w:r w:rsidRPr="00292E01">
        <w:rPr>
          <w:rStyle w:val="Emphasis"/>
          <w:highlight w:val="yellow"/>
        </w:rPr>
        <w:t>unemployment</w:t>
      </w:r>
      <w:r w:rsidRPr="00C140AF">
        <w:rPr>
          <w:sz w:val="16"/>
        </w:rPr>
        <w:t xml:space="preserve"> </w:t>
      </w:r>
      <w:r w:rsidRPr="00E43754">
        <w:rPr>
          <w:rStyle w:val="StyleUnderline"/>
        </w:rPr>
        <w:t xml:space="preserve">that would result from being </w:t>
      </w:r>
      <w:r w:rsidRPr="00E43754">
        <w:rPr>
          <w:rStyle w:val="Emphasis"/>
        </w:rPr>
        <w:t>forced to cut back</w:t>
      </w:r>
      <w:r w:rsidRPr="00E43754">
        <w:rPr>
          <w:rStyle w:val="StyleUnderline"/>
        </w:rPr>
        <w:t xml:space="preserve"> on </w:t>
      </w:r>
      <w:r w:rsidRPr="00E43754">
        <w:rPr>
          <w:rStyle w:val="Emphasis"/>
        </w:rPr>
        <w:t>excess output</w:t>
      </w:r>
      <w:r w:rsidRPr="00C140AF">
        <w:rPr>
          <w:sz w:val="16"/>
        </w:rPr>
        <w:t xml:space="preserve">, </w:t>
      </w:r>
      <w:r w:rsidRPr="00E43754">
        <w:rPr>
          <w:rStyle w:val="StyleUnderline"/>
        </w:rPr>
        <w:t>these</w:t>
      </w:r>
      <w:r w:rsidRPr="00C140AF">
        <w:rPr>
          <w:sz w:val="16"/>
        </w:rPr>
        <w:t xml:space="preserve"> </w:t>
      </w:r>
      <w:r w:rsidRPr="00292E01">
        <w:rPr>
          <w:rStyle w:val="StyleUnderline"/>
          <w:highlight w:val="yellow"/>
        </w:rPr>
        <w:t>countries</w:t>
      </w:r>
      <w:r w:rsidRPr="00C140AF">
        <w:rPr>
          <w:sz w:val="16"/>
        </w:rPr>
        <w:t xml:space="preserve"> </w:t>
      </w:r>
      <w:r w:rsidRPr="00E43754">
        <w:rPr>
          <w:rStyle w:val="StyleUnderline"/>
        </w:rPr>
        <w:t>must</w:t>
      </w:r>
      <w:r w:rsidRPr="00C140AF">
        <w:rPr>
          <w:sz w:val="16"/>
        </w:rPr>
        <w:t xml:space="preserve"> </w:t>
      </w:r>
      <w:r w:rsidRPr="00292E01">
        <w:rPr>
          <w:rStyle w:val="Emphasis"/>
          <w:highlight w:val="yellow"/>
        </w:rPr>
        <w:t>export</w:t>
      </w:r>
      <w:r w:rsidRPr="00C140AF">
        <w:rPr>
          <w:sz w:val="16"/>
        </w:rPr>
        <w:t xml:space="preserve"> their </w:t>
      </w:r>
      <w:r w:rsidRPr="00292E01">
        <w:rPr>
          <w:rStyle w:val="StyleUnderline"/>
          <w:highlight w:val="yellow"/>
        </w:rPr>
        <w:t xml:space="preserve">production </w:t>
      </w:r>
      <w:r w:rsidRPr="00292E01">
        <w:rPr>
          <w:rStyle w:val="Emphasis"/>
          <w:highlight w:val="yellow"/>
        </w:rPr>
        <w:t>surpluses</w:t>
      </w:r>
      <w:r w:rsidRPr="00C140AF">
        <w:rPr>
          <w:sz w:val="16"/>
        </w:rPr>
        <w:t xml:space="preserve">, </w:t>
      </w:r>
      <w:r w:rsidRPr="00292E01">
        <w:rPr>
          <w:rStyle w:val="StyleUnderline"/>
          <w:highlight w:val="yellow"/>
        </w:rPr>
        <w:t>acquiring foreign assets</w:t>
      </w:r>
      <w:r w:rsidRPr="00C140AF">
        <w:rPr>
          <w:sz w:val="16"/>
        </w:rPr>
        <w:t xml:space="preserve"> in payment </w:t>
      </w:r>
      <w:r w:rsidRPr="00E43754">
        <w:rPr>
          <w:rStyle w:val="StyleUnderline"/>
        </w:rPr>
        <w:t>for exporting more than they import</w:t>
      </w:r>
      <w:r w:rsidRPr="00C140AF">
        <w:rPr>
          <w:sz w:val="16"/>
        </w:rPr>
        <w:t xml:space="preserve">. Therefore, </w:t>
      </w:r>
      <w:r w:rsidRPr="00292E01">
        <w:rPr>
          <w:rStyle w:val="Emphasis"/>
          <w:highlight w:val="yellow"/>
        </w:rPr>
        <w:t>excess domestic saving</w:t>
      </w:r>
      <w:r w:rsidRPr="00C140AF">
        <w:rPr>
          <w:sz w:val="16"/>
        </w:rPr>
        <w:t xml:space="preserve"> in these countries </w:t>
      </w:r>
      <w:r w:rsidRPr="00E43754">
        <w:rPr>
          <w:rStyle w:val="StyleUnderline"/>
        </w:rPr>
        <w:t xml:space="preserve">is </w:t>
      </w:r>
      <w:r w:rsidRPr="00292E01">
        <w:rPr>
          <w:rStyle w:val="Emphasis"/>
          <w:highlight w:val="yellow"/>
        </w:rPr>
        <w:t>more likely</w:t>
      </w:r>
      <w:r w:rsidRPr="00C140AF">
        <w:rPr>
          <w:sz w:val="16"/>
        </w:rPr>
        <w:t xml:space="preserve"> </w:t>
      </w:r>
      <w:r w:rsidRPr="00292E01">
        <w:rPr>
          <w:rStyle w:val="StyleUnderline"/>
          <w:highlight w:val="yellow"/>
        </w:rPr>
        <w:t>to</w:t>
      </w:r>
      <w:r w:rsidRPr="00292E01">
        <w:rPr>
          <w:sz w:val="16"/>
          <w:highlight w:val="yellow"/>
        </w:rPr>
        <w:t xml:space="preserve"> </w:t>
      </w:r>
      <w:r w:rsidRPr="00292E01">
        <w:rPr>
          <w:rStyle w:val="StyleUnderline"/>
          <w:highlight w:val="yellow"/>
        </w:rPr>
        <w:t>be “</w:t>
      </w:r>
      <w:r w:rsidRPr="00292E01">
        <w:rPr>
          <w:rStyle w:val="Emphasis"/>
          <w:highlight w:val="yellow"/>
        </w:rPr>
        <w:t>pushed</w:t>
      </w:r>
      <w:r w:rsidRPr="00292E01">
        <w:rPr>
          <w:rStyle w:val="StyleUnderline"/>
          <w:highlight w:val="yellow"/>
        </w:rPr>
        <w:t>” abroad</w:t>
      </w:r>
      <w:r w:rsidRPr="00C140AF">
        <w:rPr>
          <w:rStyle w:val="StyleUnderline"/>
        </w:rPr>
        <w:t xml:space="preserve"> </w:t>
      </w:r>
      <w:r w:rsidRPr="00C140AF">
        <w:rPr>
          <w:sz w:val="16"/>
        </w:rPr>
        <w:t xml:space="preserve">by internal policies that boost production relative to consumption </w:t>
      </w:r>
      <w:r w:rsidRPr="00292E01">
        <w:rPr>
          <w:rStyle w:val="StyleUnderline"/>
          <w:highlight w:val="yellow"/>
        </w:rPr>
        <w:t>than</w:t>
      </w:r>
      <w:r w:rsidRPr="00C140AF">
        <w:rPr>
          <w:sz w:val="16"/>
        </w:rPr>
        <w:t xml:space="preserve"> </w:t>
      </w:r>
      <w:r w:rsidRPr="00C140AF">
        <w:rPr>
          <w:rStyle w:val="StyleUnderline"/>
        </w:rPr>
        <w:t>be</w:t>
      </w:r>
      <w:r w:rsidRPr="00C140AF">
        <w:rPr>
          <w:sz w:val="16"/>
        </w:rPr>
        <w:t xml:space="preserve"> “</w:t>
      </w:r>
      <w:r w:rsidRPr="00292E01">
        <w:rPr>
          <w:rStyle w:val="Emphasis"/>
          <w:highlight w:val="yellow"/>
        </w:rPr>
        <w:t>pulled</w:t>
      </w:r>
      <w:r w:rsidRPr="00C140AF">
        <w:rPr>
          <w:sz w:val="16"/>
        </w:rPr>
        <w:t xml:space="preserve">” abroad </w:t>
      </w:r>
      <w:r w:rsidRPr="00292E01">
        <w:rPr>
          <w:rStyle w:val="StyleUnderline"/>
          <w:highlight w:val="yellow"/>
        </w:rPr>
        <w:t>by</w:t>
      </w:r>
      <w:r w:rsidRPr="00C140AF">
        <w:rPr>
          <w:rStyle w:val="StyleUnderline"/>
        </w:rPr>
        <w:t xml:space="preserve"> </w:t>
      </w:r>
      <w:r w:rsidRPr="00292E01">
        <w:rPr>
          <w:rStyle w:val="Emphasis"/>
          <w:highlight w:val="yellow"/>
        </w:rPr>
        <w:t>conditions</w:t>
      </w:r>
      <w:r w:rsidRPr="00292E01">
        <w:rPr>
          <w:rStyle w:val="StyleUnderline"/>
          <w:highlight w:val="yellow"/>
        </w:rPr>
        <w:t xml:space="preserve"> in </w:t>
      </w:r>
      <w:r w:rsidRPr="00292E01">
        <w:rPr>
          <w:rStyle w:val="Emphasis"/>
          <w:highlight w:val="yellow"/>
        </w:rPr>
        <w:t>deficit</w:t>
      </w:r>
      <w:r w:rsidRPr="00C140AF">
        <w:rPr>
          <w:rStyle w:val="Emphasis"/>
        </w:rPr>
        <w:t xml:space="preserve"> </w:t>
      </w:r>
      <w:r w:rsidRPr="00292E01">
        <w:rPr>
          <w:rStyle w:val="Emphasis"/>
          <w:highlight w:val="yellow"/>
        </w:rPr>
        <w:t>economies</w:t>
      </w:r>
      <w:r w:rsidRPr="00C140AF">
        <w:rPr>
          <w:rStyle w:val="StyleUnderline"/>
        </w:rPr>
        <w:t>.</w:t>
      </w:r>
    </w:p>
    <w:p w14:paraId="7011D43F" w14:textId="77777777" w:rsidR="00122274" w:rsidRPr="00C140AF" w:rsidRDefault="00122274" w:rsidP="00122274">
      <w:pPr>
        <w:rPr>
          <w:sz w:val="16"/>
        </w:rPr>
      </w:pPr>
      <w:r w:rsidRPr="00C140AF">
        <w:rPr>
          <w:rStyle w:val="StyleUnderline"/>
        </w:rPr>
        <w:t>The U</w:t>
      </w:r>
      <w:r w:rsidRPr="00C140AF">
        <w:rPr>
          <w:sz w:val="16"/>
        </w:rPr>
        <w:t xml:space="preserve">nited </w:t>
      </w:r>
      <w:r w:rsidRPr="00C140AF">
        <w:rPr>
          <w:rStyle w:val="StyleUnderline"/>
        </w:rPr>
        <w:t>S</w:t>
      </w:r>
      <w:r w:rsidRPr="00C140AF">
        <w:rPr>
          <w:sz w:val="16"/>
        </w:rPr>
        <w:t xml:space="preserve">tates </w:t>
      </w:r>
      <w:r w:rsidRPr="00C140AF">
        <w:rPr>
          <w:rStyle w:val="StyleUnderline"/>
        </w:rPr>
        <w:t>is the main recipient of this exported capital</w:t>
      </w:r>
      <w:r w:rsidRPr="00C140AF">
        <w:rPr>
          <w:sz w:val="16"/>
        </w:rPr>
        <w:t xml:space="preserve">. Foreign governments and investors purchase American Treasury bonds, corporate bonds, equities, factories, real estate, and other assets mainly because the United States has the deepest, most liquid, best-governed, and most open financial markets in the world. </w:t>
      </w:r>
      <w:r w:rsidRPr="00AA0DD1">
        <w:rPr>
          <w:rStyle w:val="StyleUnderline"/>
        </w:rPr>
        <w:t>Surplus</w:t>
      </w:r>
      <w:r w:rsidRPr="00C140AF">
        <w:rPr>
          <w:rStyle w:val="StyleUnderline"/>
        </w:rPr>
        <w:t xml:space="preserve"> </w:t>
      </w:r>
      <w:r w:rsidRPr="00292E01">
        <w:rPr>
          <w:rStyle w:val="StyleUnderline"/>
          <w:highlight w:val="yellow"/>
        </w:rPr>
        <w:t xml:space="preserve">countries </w:t>
      </w:r>
      <w:r w:rsidRPr="00292E01">
        <w:rPr>
          <w:rStyle w:val="Emphasis"/>
          <w:highlight w:val="yellow"/>
        </w:rPr>
        <w:t>export</w:t>
      </w:r>
      <w:r w:rsidRPr="00C140AF">
        <w:rPr>
          <w:sz w:val="16"/>
        </w:rPr>
        <w:t xml:space="preserve"> their </w:t>
      </w:r>
      <w:r w:rsidRPr="00292E01">
        <w:rPr>
          <w:rStyle w:val="Emphasis"/>
          <w:highlight w:val="yellow"/>
        </w:rPr>
        <w:t>excess</w:t>
      </w:r>
      <w:r w:rsidRPr="00C140AF">
        <w:rPr>
          <w:rStyle w:val="Emphasis"/>
        </w:rPr>
        <w:t xml:space="preserve"> saving</w:t>
      </w:r>
      <w:r w:rsidRPr="00C140AF">
        <w:rPr>
          <w:sz w:val="16"/>
        </w:rPr>
        <w:t xml:space="preserve"> to the United States </w:t>
      </w:r>
      <w:r w:rsidRPr="00C140AF">
        <w:rPr>
          <w:rStyle w:val="Emphasis"/>
        </w:rPr>
        <w:t>primarily</w:t>
      </w:r>
      <w:r w:rsidRPr="00C140AF">
        <w:rPr>
          <w:rStyle w:val="StyleUnderline"/>
        </w:rPr>
        <w:t xml:space="preserve"> </w:t>
      </w:r>
      <w:r w:rsidRPr="00292E01">
        <w:rPr>
          <w:rStyle w:val="StyleUnderline"/>
          <w:highlight w:val="yellow"/>
        </w:rPr>
        <w:t xml:space="preserve">for their </w:t>
      </w:r>
      <w:r w:rsidRPr="00292E01">
        <w:rPr>
          <w:rStyle w:val="Emphasis"/>
          <w:highlight w:val="yellow"/>
        </w:rPr>
        <w:t>own domestic reasons</w:t>
      </w:r>
      <w:r w:rsidRPr="00C140AF">
        <w:rPr>
          <w:sz w:val="16"/>
        </w:rPr>
        <w:t xml:space="preserve">, </w:t>
      </w:r>
      <w:r w:rsidRPr="00292E01">
        <w:rPr>
          <w:rStyle w:val="StyleUnderline"/>
          <w:highlight w:val="yellow"/>
        </w:rPr>
        <w:t>whether or not U.S. businesses need</w:t>
      </w:r>
      <w:r w:rsidRPr="00C140AF">
        <w:rPr>
          <w:sz w:val="16"/>
        </w:rPr>
        <w:t xml:space="preserve"> the </w:t>
      </w:r>
      <w:r w:rsidRPr="00292E01">
        <w:rPr>
          <w:rStyle w:val="StyleUnderline"/>
          <w:highlight w:val="yellow"/>
        </w:rPr>
        <w:t>inflows</w:t>
      </w:r>
      <w:r w:rsidRPr="00C140AF">
        <w:rPr>
          <w:sz w:val="16"/>
        </w:rPr>
        <w:t xml:space="preserve"> to increase productive investment.</w:t>
      </w:r>
    </w:p>
    <w:p w14:paraId="77086E31" w14:textId="77777777" w:rsidR="00122274" w:rsidRDefault="00122274" w:rsidP="00122274">
      <w:pPr>
        <w:rPr>
          <w:sz w:val="16"/>
        </w:rPr>
      </w:pPr>
      <w:r w:rsidRPr="00C140AF">
        <w:rPr>
          <w:sz w:val="16"/>
        </w:rPr>
        <w:t xml:space="preserve">The key issue here is the direction of causality. The </w:t>
      </w:r>
      <w:r w:rsidRPr="00C140AF">
        <w:rPr>
          <w:rStyle w:val="StyleUnderline"/>
        </w:rPr>
        <w:t>inflows are not responding to a shortage of saving in the United States</w:t>
      </w:r>
      <w:r w:rsidRPr="00C140AF">
        <w:rPr>
          <w:sz w:val="16"/>
        </w:rPr>
        <w:t xml:space="preserve">. </w:t>
      </w:r>
      <w:r w:rsidRPr="00C140AF">
        <w:rPr>
          <w:rStyle w:val="StyleUnderline"/>
        </w:rPr>
        <w:t>Rather, they are the</w:t>
      </w:r>
      <w:r w:rsidRPr="00C140AF">
        <w:rPr>
          <w:sz w:val="16"/>
        </w:rPr>
        <w:t xml:space="preserve"> </w:t>
      </w:r>
      <w:r w:rsidRPr="00C140AF">
        <w:rPr>
          <w:rStyle w:val="StyleUnderline"/>
        </w:rPr>
        <w:t xml:space="preserve">result of </w:t>
      </w:r>
      <w:r w:rsidRPr="00C140AF">
        <w:rPr>
          <w:rStyle w:val="Emphasis"/>
        </w:rPr>
        <w:t>saving surpluses</w:t>
      </w:r>
      <w:r w:rsidRPr="00C140AF">
        <w:rPr>
          <w:rStyle w:val="StyleUnderline"/>
        </w:rPr>
        <w:t xml:space="preserve"> </w:t>
      </w:r>
      <w:r w:rsidRPr="00C140AF">
        <w:rPr>
          <w:rStyle w:val="Emphasis"/>
        </w:rPr>
        <w:t>generated abroad</w:t>
      </w:r>
      <w:r w:rsidRPr="00C140AF">
        <w:rPr>
          <w:sz w:val="16"/>
        </w:rPr>
        <w:t xml:space="preserve"> by policies that repress household consumption.</w:t>
      </w:r>
    </w:p>
    <w:p w14:paraId="6EB5723E" w14:textId="77777777" w:rsidR="00623E27" w:rsidRPr="00853FD9" w:rsidRDefault="00623E27" w:rsidP="00623E27"/>
    <w:p w14:paraId="17D06387" w14:textId="0B29E975" w:rsidR="007F7BC3" w:rsidRDefault="007F7BC3" w:rsidP="00971D86">
      <w:pPr>
        <w:pStyle w:val="Heading3"/>
        <w:rPr>
          <w:rFonts w:eastAsia="Times New Roman"/>
        </w:rPr>
      </w:pPr>
      <w:r>
        <w:rPr>
          <w:rFonts w:eastAsia="Times New Roman"/>
        </w:rPr>
        <w:t>1AR – Small Business Competitiveness</w:t>
      </w:r>
    </w:p>
    <w:p w14:paraId="478417D9" w14:textId="77777777" w:rsidR="00B51ECD" w:rsidRDefault="00B51ECD" w:rsidP="007F7BC3">
      <w:pPr>
        <w:pStyle w:val="Analytic"/>
      </w:pPr>
    </w:p>
    <w:p w14:paraId="059874B2" w14:textId="479AC6FB" w:rsidR="00971D86" w:rsidRPr="00971D86" w:rsidRDefault="00971D86" w:rsidP="00971D86">
      <w:pPr>
        <w:pStyle w:val="Heading3"/>
        <w:rPr>
          <w:rFonts w:eastAsia="Times New Roman"/>
        </w:rPr>
      </w:pPr>
      <w:r w:rsidRPr="00971D86">
        <w:rPr>
          <w:rFonts w:eastAsia="Times New Roman"/>
        </w:rPr>
        <w:t>1AR – FDI Low</w:t>
      </w:r>
    </w:p>
    <w:p w14:paraId="339D2C51" w14:textId="77777777" w:rsidR="00971D86" w:rsidRPr="00361567" w:rsidRDefault="00971D86" w:rsidP="00971D86">
      <w:pPr>
        <w:pStyle w:val="Heading4"/>
      </w:pPr>
      <w:r>
        <w:t xml:space="preserve">1. FDI Low. Trump </w:t>
      </w:r>
      <w:r w:rsidRPr="003E2860">
        <w:rPr>
          <w:u w:val="single"/>
        </w:rPr>
        <w:t>chilling effect</w:t>
      </w:r>
      <w:r>
        <w:t xml:space="preserve">. </w:t>
      </w:r>
    </w:p>
    <w:p w14:paraId="2FB9F6F1" w14:textId="77777777" w:rsidR="00971D86" w:rsidRDefault="00971D86" w:rsidP="00971D86">
      <w:r w:rsidRPr="00D57278">
        <w:rPr>
          <w:rStyle w:val="Style13ptBold"/>
        </w:rPr>
        <w:t>Riley '25</w:t>
      </w:r>
      <w:r>
        <w:t xml:space="preserve"> – master’s degree in economics @ University of Southern California. (Bryan Riley. (6-27-2025). "Foreign Investment in U.S. Plummets Amid Trade Uncertainty". National Taxpayers Union. https://www.ntu.org/publications/detail/foreign-investment-in-us-plummets-by-625-amid-trade-uncertainty; Neo)</w:t>
      </w:r>
    </w:p>
    <w:p w14:paraId="0C435B63" w14:textId="77777777" w:rsidR="00971D86" w:rsidRPr="00361567" w:rsidRDefault="00971D86" w:rsidP="00971D86">
      <w:pPr>
        <w:rPr>
          <w:sz w:val="16"/>
        </w:rPr>
      </w:pPr>
      <w:r w:rsidRPr="00361567">
        <w:rPr>
          <w:rStyle w:val="StyleUnderline"/>
        </w:rPr>
        <w:t xml:space="preserve">New </w:t>
      </w:r>
      <w:r w:rsidRPr="00292E01">
        <w:rPr>
          <w:rStyle w:val="StyleUnderline"/>
          <w:highlight w:val="yellow"/>
        </w:rPr>
        <w:t>foreign investment</w:t>
      </w:r>
      <w:r w:rsidRPr="00361567">
        <w:rPr>
          <w:sz w:val="16"/>
        </w:rPr>
        <w:t xml:space="preserve"> in U.S. equities </w:t>
      </w:r>
      <w:r w:rsidRPr="00292E01">
        <w:rPr>
          <w:rStyle w:val="Emphasis"/>
          <w:highlight w:val="yellow"/>
        </w:rPr>
        <w:t>plummeted</w:t>
      </w:r>
      <w:r w:rsidRPr="00361567">
        <w:rPr>
          <w:sz w:val="16"/>
        </w:rPr>
        <w:t xml:space="preserve"> </w:t>
      </w:r>
      <w:r w:rsidRPr="00361567">
        <w:rPr>
          <w:rStyle w:val="StyleUnderline"/>
        </w:rPr>
        <w:t xml:space="preserve">by </w:t>
      </w:r>
      <w:r w:rsidRPr="00361567">
        <w:rPr>
          <w:rStyle w:val="Emphasis"/>
        </w:rPr>
        <w:t>62.5%</w:t>
      </w:r>
      <w:r w:rsidRPr="00361567">
        <w:rPr>
          <w:sz w:val="16"/>
        </w:rPr>
        <w:t xml:space="preserve"> from the final quarter of 2024 to the first quarter of 2025, according to recently released statistics from the Bureau of Economic Analysis (BEA).</w:t>
      </w:r>
    </w:p>
    <w:p w14:paraId="0F15A4A8" w14:textId="77777777" w:rsidR="00971D86" w:rsidRPr="00361567" w:rsidRDefault="00971D86" w:rsidP="00971D86">
      <w:pPr>
        <w:rPr>
          <w:sz w:val="16"/>
        </w:rPr>
      </w:pPr>
      <w:r w:rsidRPr="00361567">
        <w:rPr>
          <w:rStyle w:val="StyleUnderline"/>
        </w:rPr>
        <w:t xml:space="preserve">New </w:t>
      </w:r>
      <w:r w:rsidRPr="00361567">
        <w:rPr>
          <w:sz w:val="16"/>
        </w:rPr>
        <w:t>foreign direct investment</w:t>
      </w:r>
      <w:r w:rsidRPr="00361567">
        <w:rPr>
          <w:rStyle w:val="StyleUnderline"/>
        </w:rPr>
        <w:t xml:space="preserve"> (FDI</w:t>
      </w:r>
      <w:r w:rsidRPr="00361567">
        <w:rPr>
          <w:sz w:val="16"/>
        </w:rPr>
        <w:t>)—</w:t>
      </w:r>
      <w:r w:rsidRPr="00361567">
        <w:rPr>
          <w:rStyle w:val="StyleUnderline"/>
        </w:rPr>
        <w:t xml:space="preserve">consisting of </w:t>
      </w:r>
      <w:r w:rsidRPr="00292E01">
        <w:rPr>
          <w:rStyle w:val="StyleUnderline"/>
          <w:highlight w:val="yellow"/>
        </w:rPr>
        <w:t>foreign ownership</w:t>
      </w:r>
      <w:r w:rsidRPr="00361567">
        <w:rPr>
          <w:rStyle w:val="StyleUnderline"/>
        </w:rPr>
        <w:t xml:space="preserve"> of companies</w:t>
      </w:r>
      <w:r w:rsidRPr="00361567">
        <w:rPr>
          <w:sz w:val="16"/>
        </w:rPr>
        <w:t xml:space="preserve"> in the United States—</w:t>
      </w:r>
      <w:r w:rsidRPr="00292E01">
        <w:rPr>
          <w:rStyle w:val="StyleUnderline"/>
          <w:highlight w:val="yellow"/>
        </w:rPr>
        <w:t>fell</w:t>
      </w:r>
      <w:r w:rsidRPr="00361567">
        <w:rPr>
          <w:rStyle w:val="StyleUnderline"/>
        </w:rPr>
        <w:t xml:space="preserve"> from </w:t>
      </w:r>
      <w:r w:rsidRPr="00361567">
        <w:rPr>
          <w:rStyle w:val="Emphasis"/>
        </w:rPr>
        <w:t>$88.5 billion</w:t>
      </w:r>
      <w:r w:rsidRPr="00361567">
        <w:rPr>
          <w:rStyle w:val="StyleUnderline"/>
        </w:rPr>
        <w:t xml:space="preserve"> </w:t>
      </w:r>
      <w:r w:rsidRPr="00361567">
        <w:rPr>
          <w:sz w:val="16"/>
        </w:rPr>
        <w:t xml:space="preserve">in the last quarter of 2024 to $58.7 billion in the first quarter of 2025, </w:t>
      </w:r>
      <w:r w:rsidRPr="00361567">
        <w:rPr>
          <w:rStyle w:val="StyleUnderline"/>
        </w:rPr>
        <w:t xml:space="preserve">a </w:t>
      </w:r>
      <w:r w:rsidRPr="00292E01">
        <w:rPr>
          <w:rStyle w:val="Emphasis"/>
          <w:highlight w:val="yellow"/>
        </w:rPr>
        <w:t>33.7%</w:t>
      </w:r>
      <w:r w:rsidRPr="00361567">
        <w:rPr>
          <w:rStyle w:val="Emphasis"/>
        </w:rPr>
        <w:t xml:space="preserve"> decline</w:t>
      </w:r>
      <w:r w:rsidRPr="00361567">
        <w:rPr>
          <w:sz w:val="16"/>
        </w:rPr>
        <w:t>.</w:t>
      </w:r>
    </w:p>
    <w:p w14:paraId="4C5A83A4" w14:textId="77777777" w:rsidR="00971D86" w:rsidRPr="00361567" w:rsidRDefault="00971D86" w:rsidP="00971D86">
      <w:pPr>
        <w:rPr>
          <w:rStyle w:val="Emphasis"/>
        </w:rPr>
      </w:pPr>
      <w:r w:rsidRPr="00361567">
        <w:rPr>
          <w:rStyle w:val="StyleUnderline"/>
        </w:rPr>
        <w:t>New foreign investment in U.S. equities</w:t>
      </w:r>
      <w:r w:rsidRPr="00361567">
        <w:rPr>
          <w:sz w:val="16"/>
        </w:rPr>
        <w:t xml:space="preserve"> purchased </w:t>
      </w:r>
      <w:r w:rsidRPr="00361567">
        <w:rPr>
          <w:rStyle w:val="StyleUnderline"/>
        </w:rPr>
        <w:t xml:space="preserve">via the </w:t>
      </w:r>
      <w:r w:rsidRPr="00292E01">
        <w:rPr>
          <w:rStyle w:val="Emphasis"/>
          <w:highlight w:val="yellow"/>
        </w:rPr>
        <w:t>stock market</w:t>
      </w:r>
      <w:r w:rsidRPr="00361567">
        <w:rPr>
          <w:sz w:val="16"/>
        </w:rPr>
        <w:t xml:space="preserve"> and investment funds </w:t>
      </w:r>
      <w:r w:rsidRPr="00292E01">
        <w:rPr>
          <w:rStyle w:val="StyleUnderline"/>
          <w:highlight w:val="yellow"/>
        </w:rPr>
        <w:t>fell</w:t>
      </w:r>
      <w:r w:rsidRPr="00361567">
        <w:rPr>
          <w:rStyle w:val="StyleUnderline"/>
        </w:rPr>
        <w:t xml:space="preserve"> from $167.8 billion to $23.2 billion</w:t>
      </w:r>
      <w:r w:rsidRPr="00361567">
        <w:rPr>
          <w:sz w:val="16"/>
        </w:rPr>
        <w:t xml:space="preserve">, </w:t>
      </w:r>
      <w:r w:rsidRPr="00292E01">
        <w:rPr>
          <w:rStyle w:val="StyleUnderline"/>
          <w:highlight w:val="yellow"/>
        </w:rPr>
        <w:t xml:space="preserve">an </w:t>
      </w:r>
      <w:r w:rsidRPr="00292E01">
        <w:rPr>
          <w:rStyle w:val="Emphasis"/>
          <w:highlight w:val="yellow"/>
        </w:rPr>
        <w:t>alarming 86</w:t>
      </w:r>
      <w:r w:rsidRPr="00361567">
        <w:rPr>
          <w:rStyle w:val="Emphasis"/>
        </w:rPr>
        <w:t xml:space="preserve">.2% </w:t>
      </w:r>
      <w:r w:rsidRPr="00292E01">
        <w:rPr>
          <w:rStyle w:val="Emphasis"/>
          <w:highlight w:val="yellow"/>
        </w:rPr>
        <w:t>plunge</w:t>
      </w:r>
      <w:r w:rsidRPr="00361567">
        <w:rPr>
          <w:rStyle w:val="Emphasis"/>
        </w:rPr>
        <w:t>.</w:t>
      </w:r>
    </w:p>
    <w:p w14:paraId="477916C6" w14:textId="77777777" w:rsidR="00971D86" w:rsidRPr="00361567" w:rsidRDefault="00971D86" w:rsidP="00971D86">
      <w:pPr>
        <w:rPr>
          <w:sz w:val="16"/>
        </w:rPr>
      </w:pPr>
      <w:r w:rsidRPr="00361567">
        <w:rPr>
          <w:sz w:val="16"/>
        </w:rPr>
        <w:t>Total foreign investment in U.S. equities fell by $174.5 billion, a 62.5% reduction from the fourth quarter of 2024.</w:t>
      </w:r>
    </w:p>
    <w:p w14:paraId="0B6B8EDD" w14:textId="77777777" w:rsidR="00971D86" w:rsidRPr="00361567" w:rsidRDefault="00971D86" w:rsidP="00971D86">
      <w:pPr>
        <w:rPr>
          <w:sz w:val="16"/>
        </w:rPr>
      </w:pPr>
      <w:r w:rsidRPr="00361567">
        <w:rPr>
          <w:sz w:val="16"/>
        </w:rPr>
        <w:t xml:space="preserve">Without attempting to draw too many conclusions from a single quarter’s changes, </w:t>
      </w:r>
      <w:r w:rsidRPr="00681C46">
        <w:rPr>
          <w:rStyle w:val="StyleUnderline"/>
        </w:rPr>
        <w:t xml:space="preserve">it is reasonable to </w:t>
      </w:r>
      <w:r w:rsidRPr="00681C46">
        <w:rPr>
          <w:rStyle w:val="Emphasis"/>
        </w:rPr>
        <w:t>question</w:t>
      </w:r>
      <w:r w:rsidRPr="00361567">
        <w:rPr>
          <w:rStyle w:val="StyleUnderline"/>
        </w:rPr>
        <w:t xml:space="preserve"> whether</w:t>
      </w:r>
      <w:r w:rsidRPr="00361567">
        <w:rPr>
          <w:sz w:val="16"/>
        </w:rPr>
        <w:t xml:space="preserve"> </w:t>
      </w:r>
      <w:r w:rsidRPr="00361567">
        <w:rPr>
          <w:rStyle w:val="StyleUnderline"/>
        </w:rPr>
        <w:t xml:space="preserve">the </w:t>
      </w:r>
      <w:r w:rsidRPr="00292E01">
        <w:rPr>
          <w:rStyle w:val="StyleUnderline"/>
          <w:highlight w:val="yellow"/>
        </w:rPr>
        <w:t>administration’s</w:t>
      </w:r>
      <w:r w:rsidRPr="00292E01">
        <w:rPr>
          <w:sz w:val="16"/>
          <w:highlight w:val="yellow"/>
        </w:rPr>
        <w:t xml:space="preserve"> </w:t>
      </w:r>
      <w:r w:rsidRPr="00292E01">
        <w:rPr>
          <w:rStyle w:val="StyleUnderline"/>
          <w:highlight w:val="yellow"/>
        </w:rPr>
        <w:t>policies</w:t>
      </w:r>
      <w:r w:rsidRPr="00361567">
        <w:rPr>
          <w:rStyle w:val="StyleUnderline"/>
        </w:rPr>
        <w:t xml:space="preserve"> are </w:t>
      </w:r>
      <w:r w:rsidRPr="00292E01">
        <w:rPr>
          <w:rStyle w:val="Emphasis"/>
          <w:highlight w:val="yellow"/>
        </w:rPr>
        <w:t>deterring</w:t>
      </w:r>
      <w:r w:rsidRPr="00361567">
        <w:rPr>
          <w:rStyle w:val="StyleUnderline"/>
        </w:rPr>
        <w:t xml:space="preserve"> the growth of </w:t>
      </w:r>
      <w:r w:rsidRPr="00292E01">
        <w:rPr>
          <w:rStyle w:val="Emphasis"/>
          <w:highlight w:val="yellow"/>
        </w:rPr>
        <w:t>new foreign investment</w:t>
      </w:r>
      <w:r w:rsidRPr="00361567">
        <w:rPr>
          <w:sz w:val="16"/>
        </w:rPr>
        <w:t xml:space="preserve"> in the United States.</w:t>
      </w:r>
    </w:p>
    <w:p w14:paraId="38545B19" w14:textId="77777777" w:rsidR="00971D86" w:rsidRPr="00361567" w:rsidRDefault="00971D86" w:rsidP="00971D86">
      <w:pPr>
        <w:rPr>
          <w:sz w:val="16"/>
        </w:rPr>
      </w:pPr>
      <w:r w:rsidRPr="00361567">
        <w:rPr>
          <w:sz w:val="16"/>
        </w:rPr>
        <w:t>According to Commerce Secretary Howard Lutnick, “President Donald Trump is committed to bringing in trillions of dollars in new investment into the United States.”</w:t>
      </w:r>
    </w:p>
    <w:p w14:paraId="1737AB5F" w14:textId="77777777" w:rsidR="00971D86" w:rsidRPr="00361567" w:rsidRDefault="00971D86" w:rsidP="00971D86">
      <w:pPr>
        <w:rPr>
          <w:rStyle w:val="StyleUnderline"/>
        </w:rPr>
      </w:pPr>
      <w:r w:rsidRPr="00361567">
        <w:rPr>
          <w:sz w:val="16"/>
        </w:rPr>
        <w:t xml:space="preserve">Unfortunately, Trump’s advisors do not seem to share that goal. Peter </w:t>
      </w:r>
      <w:r w:rsidRPr="00292E01">
        <w:rPr>
          <w:rStyle w:val="StyleUnderline"/>
          <w:highlight w:val="yellow"/>
        </w:rPr>
        <w:t>Navarro</w:t>
      </w:r>
      <w:r w:rsidRPr="00361567">
        <w:rPr>
          <w:sz w:val="16"/>
        </w:rPr>
        <w:t xml:space="preserve">, Trump’s senior counselor for trade and manufacturing, </w:t>
      </w:r>
      <w:r w:rsidRPr="00292E01">
        <w:rPr>
          <w:rStyle w:val="StyleUnderline"/>
          <w:highlight w:val="yellow"/>
        </w:rPr>
        <w:t>says</w:t>
      </w:r>
      <w:r w:rsidRPr="00292E01">
        <w:rPr>
          <w:sz w:val="16"/>
          <w:highlight w:val="yellow"/>
        </w:rPr>
        <w:t xml:space="preserve"> </w:t>
      </w:r>
      <w:r w:rsidRPr="00292E01">
        <w:rPr>
          <w:rStyle w:val="Emphasis"/>
          <w:highlight w:val="yellow"/>
        </w:rPr>
        <w:t>foreign investment</w:t>
      </w:r>
      <w:r w:rsidRPr="00361567">
        <w:rPr>
          <w:sz w:val="16"/>
        </w:rPr>
        <w:t xml:space="preserve"> </w:t>
      </w:r>
      <w:r w:rsidRPr="00361567">
        <w:rPr>
          <w:rStyle w:val="StyleUnderline"/>
        </w:rPr>
        <w:t>in factories like BMW</w:t>
      </w:r>
      <w:r w:rsidRPr="00361567">
        <w:rPr>
          <w:sz w:val="16"/>
        </w:rPr>
        <w:t xml:space="preserve">’s in South Carolina </w:t>
      </w:r>
      <w:r w:rsidRPr="00292E01">
        <w:rPr>
          <w:rStyle w:val="StyleUnderline"/>
          <w:highlight w:val="yellow"/>
        </w:rPr>
        <w:t>is a “</w:t>
      </w:r>
      <w:r w:rsidRPr="00292E01">
        <w:rPr>
          <w:rStyle w:val="Emphasis"/>
          <w:highlight w:val="yellow"/>
        </w:rPr>
        <w:t>scam</w:t>
      </w:r>
      <w:r w:rsidRPr="00361567">
        <w:rPr>
          <w:sz w:val="16"/>
        </w:rPr>
        <w:t xml:space="preserve">” </w:t>
      </w:r>
      <w:r w:rsidRPr="00361567">
        <w:rPr>
          <w:rStyle w:val="StyleUnderline"/>
        </w:rPr>
        <w:t>that</w:t>
      </w:r>
      <w:r w:rsidRPr="00361567">
        <w:rPr>
          <w:sz w:val="16"/>
        </w:rPr>
        <w:t xml:space="preserve"> “</w:t>
      </w:r>
      <w:r w:rsidRPr="00361567">
        <w:rPr>
          <w:rStyle w:val="Emphasis"/>
        </w:rPr>
        <w:t>doesn’t work for America</w:t>
      </w:r>
      <w:r w:rsidRPr="00361567">
        <w:rPr>
          <w:sz w:val="16"/>
        </w:rPr>
        <w:t xml:space="preserve">.” Such </w:t>
      </w:r>
      <w:r w:rsidRPr="00361567">
        <w:rPr>
          <w:rStyle w:val="StyleUnderline"/>
        </w:rPr>
        <w:t>factories are responsible for</w:t>
      </w:r>
      <w:r w:rsidRPr="00361567">
        <w:rPr>
          <w:sz w:val="16"/>
        </w:rPr>
        <w:t xml:space="preserve"> more than </w:t>
      </w:r>
      <w:r w:rsidRPr="00361567">
        <w:rPr>
          <w:rStyle w:val="StyleUnderline"/>
        </w:rPr>
        <w:t>half of all vehicles</w:t>
      </w:r>
      <w:r w:rsidRPr="00361567">
        <w:rPr>
          <w:sz w:val="16"/>
        </w:rPr>
        <w:t xml:space="preserve"> assembled </w:t>
      </w:r>
      <w:r w:rsidRPr="00361567">
        <w:rPr>
          <w:rStyle w:val="StyleUnderline"/>
        </w:rPr>
        <w:t>in the United States.</w:t>
      </w:r>
    </w:p>
    <w:p w14:paraId="4DB61475" w14:textId="77777777" w:rsidR="00971D86" w:rsidRPr="00361567" w:rsidRDefault="00971D86" w:rsidP="00971D86">
      <w:pPr>
        <w:rPr>
          <w:sz w:val="16"/>
        </w:rPr>
      </w:pPr>
      <w:r w:rsidRPr="00361567">
        <w:rPr>
          <w:sz w:val="16"/>
        </w:rPr>
        <w:t xml:space="preserve">If they remain in place, </w:t>
      </w:r>
      <w:r w:rsidRPr="00361567">
        <w:rPr>
          <w:rStyle w:val="StyleUnderline"/>
        </w:rPr>
        <w:t xml:space="preserve">Trump’s </w:t>
      </w:r>
      <w:r w:rsidRPr="00292E01">
        <w:rPr>
          <w:rStyle w:val="Emphasis"/>
          <w:highlight w:val="yellow"/>
        </w:rPr>
        <w:t>tariff hikes</w:t>
      </w:r>
      <w:r w:rsidRPr="00292E01">
        <w:rPr>
          <w:rStyle w:val="StyleUnderline"/>
          <w:highlight w:val="yellow"/>
        </w:rPr>
        <w:t xml:space="preserve"> </w:t>
      </w:r>
      <w:r w:rsidRPr="00681C46">
        <w:rPr>
          <w:rStyle w:val="StyleUnderline"/>
        </w:rPr>
        <w:t xml:space="preserve">will continue to be </w:t>
      </w:r>
      <w:r w:rsidRPr="00292E01">
        <w:rPr>
          <w:rStyle w:val="StyleUnderline"/>
          <w:highlight w:val="yellow"/>
        </w:rPr>
        <w:t>a</w:t>
      </w:r>
      <w:r w:rsidRPr="00361567">
        <w:rPr>
          <w:rStyle w:val="StyleUnderline"/>
        </w:rPr>
        <w:t xml:space="preserve"> </w:t>
      </w:r>
      <w:r w:rsidRPr="00361567">
        <w:rPr>
          <w:rStyle w:val="Emphasis"/>
        </w:rPr>
        <w:t xml:space="preserve">big </w:t>
      </w:r>
      <w:r w:rsidRPr="00292E01">
        <w:rPr>
          <w:rStyle w:val="Emphasis"/>
          <w:highlight w:val="yellow"/>
        </w:rPr>
        <w:t>roadblock</w:t>
      </w:r>
      <w:r w:rsidRPr="00361567">
        <w:rPr>
          <w:rStyle w:val="StyleUnderline"/>
        </w:rPr>
        <w:t xml:space="preserve"> to foreign investment</w:t>
      </w:r>
      <w:r w:rsidRPr="00361567">
        <w:rPr>
          <w:sz w:val="16"/>
        </w:rPr>
        <w:t xml:space="preserve">. </w:t>
      </w:r>
      <w:r w:rsidRPr="00361567">
        <w:rPr>
          <w:rStyle w:val="StyleUnderline"/>
        </w:rPr>
        <w:t>Tariffs on raw materials and imported</w:t>
      </w:r>
      <w:r w:rsidRPr="00361567">
        <w:rPr>
          <w:sz w:val="16"/>
        </w:rPr>
        <w:t xml:space="preserve"> </w:t>
      </w:r>
      <w:r w:rsidRPr="00361567">
        <w:rPr>
          <w:rStyle w:val="StyleUnderline"/>
        </w:rPr>
        <w:t>components</w:t>
      </w:r>
      <w:r w:rsidRPr="00361567">
        <w:rPr>
          <w:sz w:val="16"/>
        </w:rPr>
        <w:t xml:space="preserve"> </w:t>
      </w:r>
      <w:r w:rsidRPr="00361567">
        <w:rPr>
          <w:rStyle w:val="StyleUnderline"/>
        </w:rPr>
        <w:t xml:space="preserve">drive up the cost of </w:t>
      </w:r>
      <w:r w:rsidRPr="00361567">
        <w:rPr>
          <w:sz w:val="16"/>
        </w:rPr>
        <w:t xml:space="preserve">producing </w:t>
      </w:r>
      <w:r w:rsidRPr="00361567">
        <w:rPr>
          <w:rStyle w:val="StyleUnderline"/>
        </w:rPr>
        <w:t>goods</w:t>
      </w:r>
      <w:r w:rsidRPr="00361567">
        <w:rPr>
          <w:sz w:val="16"/>
        </w:rPr>
        <w:t xml:space="preserve"> in the United States, </w:t>
      </w:r>
      <w:r w:rsidRPr="00361567">
        <w:rPr>
          <w:rStyle w:val="Emphasis"/>
        </w:rPr>
        <w:t>discouraging</w:t>
      </w:r>
      <w:r w:rsidRPr="00361567">
        <w:rPr>
          <w:sz w:val="16"/>
        </w:rPr>
        <w:t xml:space="preserve"> </w:t>
      </w:r>
      <w:r w:rsidRPr="00361567">
        <w:rPr>
          <w:rStyle w:val="StyleUnderline"/>
        </w:rPr>
        <w:t xml:space="preserve">new international </w:t>
      </w:r>
      <w:r w:rsidRPr="00361567">
        <w:rPr>
          <w:rStyle w:val="Emphasis"/>
        </w:rPr>
        <w:t>investment</w:t>
      </w:r>
      <w:r w:rsidRPr="00361567">
        <w:rPr>
          <w:rStyle w:val="StyleUnderline"/>
        </w:rPr>
        <w:t xml:space="preserve"> here</w:t>
      </w:r>
      <w:r w:rsidRPr="00361567">
        <w:rPr>
          <w:sz w:val="16"/>
        </w:rPr>
        <w:t>.</w:t>
      </w:r>
    </w:p>
    <w:p w14:paraId="5D3BA824" w14:textId="77777777" w:rsidR="00971D86" w:rsidRPr="00361567" w:rsidRDefault="00971D86" w:rsidP="00971D86">
      <w:pPr>
        <w:rPr>
          <w:sz w:val="16"/>
        </w:rPr>
      </w:pPr>
      <w:r w:rsidRPr="00361567">
        <w:rPr>
          <w:sz w:val="16"/>
        </w:rPr>
        <w:t xml:space="preserve">More </w:t>
      </w:r>
      <w:r w:rsidRPr="00361567">
        <w:rPr>
          <w:rStyle w:val="StyleUnderline"/>
        </w:rPr>
        <w:t>fundamentally</w:t>
      </w:r>
      <w:r w:rsidRPr="00361567">
        <w:rPr>
          <w:sz w:val="16"/>
        </w:rPr>
        <w:t xml:space="preserve">, U.S. </w:t>
      </w:r>
      <w:r w:rsidRPr="00361567">
        <w:rPr>
          <w:rStyle w:val="StyleUnderline"/>
        </w:rPr>
        <w:t>tariffs</w:t>
      </w:r>
      <w:r w:rsidRPr="00361567">
        <w:rPr>
          <w:sz w:val="16"/>
        </w:rPr>
        <w:t xml:space="preserve"> and quotas that restrict imports </w:t>
      </w:r>
      <w:r w:rsidRPr="00361567">
        <w:rPr>
          <w:rStyle w:val="StyleUnderline"/>
        </w:rPr>
        <w:t>leave</w:t>
      </w:r>
      <w:r w:rsidRPr="00361567">
        <w:rPr>
          <w:sz w:val="16"/>
        </w:rPr>
        <w:t xml:space="preserve"> our trading </w:t>
      </w:r>
      <w:r w:rsidRPr="00361567">
        <w:rPr>
          <w:rStyle w:val="StyleUnderline"/>
        </w:rPr>
        <w:t>partners with fewer dollars</w:t>
      </w:r>
      <w:r w:rsidRPr="00361567">
        <w:rPr>
          <w:sz w:val="16"/>
        </w:rPr>
        <w:t xml:space="preserve"> to invest in our economy and to purchase U.S.-made exports. </w:t>
      </w:r>
      <w:r w:rsidRPr="00361567">
        <w:rPr>
          <w:rStyle w:val="StyleUnderline"/>
        </w:rPr>
        <w:t>The more we import</w:t>
      </w:r>
      <w:r w:rsidRPr="00361567">
        <w:rPr>
          <w:sz w:val="16"/>
        </w:rPr>
        <w:t xml:space="preserve">, </w:t>
      </w:r>
      <w:r w:rsidRPr="00361567">
        <w:rPr>
          <w:rStyle w:val="StyleUnderline"/>
        </w:rPr>
        <w:t>the more dollars our</w:t>
      </w:r>
      <w:r w:rsidRPr="00361567">
        <w:rPr>
          <w:sz w:val="16"/>
        </w:rPr>
        <w:t xml:space="preserve"> trading </w:t>
      </w:r>
      <w:r w:rsidRPr="00361567">
        <w:rPr>
          <w:rStyle w:val="StyleUnderline"/>
        </w:rPr>
        <w:t>partners have</w:t>
      </w:r>
      <w:r w:rsidRPr="00361567">
        <w:rPr>
          <w:sz w:val="16"/>
        </w:rPr>
        <w:t xml:space="preserve"> available to invest in the United States. The less we import, the less international investment we receive.</w:t>
      </w:r>
    </w:p>
    <w:p w14:paraId="54AE4C89" w14:textId="77777777" w:rsidR="00971D86" w:rsidRPr="00361567" w:rsidRDefault="00971D86" w:rsidP="00971D86">
      <w:pPr>
        <w:rPr>
          <w:sz w:val="16"/>
        </w:rPr>
      </w:pPr>
      <w:r w:rsidRPr="00361567">
        <w:rPr>
          <w:rStyle w:val="StyleUnderline"/>
        </w:rPr>
        <w:t>As long as the Trump Administration</w:t>
      </w:r>
      <w:r w:rsidRPr="00361567">
        <w:rPr>
          <w:sz w:val="16"/>
        </w:rPr>
        <w:t xml:space="preserve"> </w:t>
      </w:r>
      <w:r w:rsidRPr="00361567">
        <w:rPr>
          <w:rStyle w:val="Emphasis"/>
        </w:rPr>
        <w:t>clings</w:t>
      </w:r>
      <w:r w:rsidRPr="00361567">
        <w:rPr>
          <w:sz w:val="16"/>
        </w:rPr>
        <w:t xml:space="preserve"> </w:t>
      </w:r>
      <w:r w:rsidRPr="00361567">
        <w:rPr>
          <w:rStyle w:val="StyleUnderline"/>
        </w:rPr>
        <w:t>to</w:t>
      </w:r>
      <w:r w:rsidRPr="00361567">
        <w:rPr>
          <w:sz w:val="16"/>
        </w:rPr>
        <w:t xml:space="preserve"> its </w:t>
      </w:r>
      <w:r w:rsidRPr="00361567">
        <w:rPr>
          <w:rStyle w:val="Emphasis"/>
        </w:rPr>
        <w:t>misguided view</w:t>
      </w:r>
      <w:r w:rsidRPr="00361567">
        <w:rPr>
          <w:sz w:val="16"/>
        </w:rPr>
        <w:t xml:space="preserve"> </w:t>
      </w:r>
      <w:r w:rsidRPr="00361567">
        <w:rPr>
          <w:rStyle w:val="StyleUnderline"/>
        </w:rPr>
        <w:t>that</w:t>
      </w:r>
      <w:r w:rsidRPr="00361567">
        <w:rPr>
          <w:sz w:val="16"/>
        </w:rPr>
        <w:t xml:space="preserve"> trade </w:t>
      </w:r>
      <w:r w:rsidRPr="00361567">
        <w:rPr>
          <w:rStyle w:val="Emphasis"/>
        </w:rPr>
        <w:t>deficits</w:t>
      </w:r>
      <w:r w:rsidRPr="00361567">
        <w:rPr>
          <w:sz w:val="16"/>
        </w:rPr>
        <w:t xml:space="preserve"> </w:t>
      </w:r>
      <w:r w:rsidRPr="00361567">
        <w:rPr>
          <w:rStyle w:val="StyleUnderline"/>
        </w:rPr>
        <w:t xml:space="preserve">are a </w:t>
      </w:r>
      <w:r w:rsidRPr="00361567">
        <w:rPr>
          <w:rStyle w:val="Emphasis"/>
        </w:rPr>
        <w:t>national security threat</w:t>
      </w:r>
      <w:r w:rsidRPr="00361567">
        <w:rPr>
          <w:sz w:val="16"/>
        </w:rPr>
        <w:t xml:space="preserve">, </w:t>
      </w:r>
      <w:r w:rsidRPr="00361567">
        <w:rPr>
          <w:rStyle w:val="StyleUnderline"/>
        </w:rPr>
        <w:t xml:space="preserve">it will </w:t>
      </w:r>
      <w:r w:rsidRPr="00361567">
        <w:rPr>
          <w:rStyle w:val="Emphasis"/>
        </w:rPr>
        <w:t>deter</w:t>
      </w:r>
      <w:r w:rsidRPr="00361567">
        <w:rPr>
          <w:rStyle w:val="StyleUnderline"/>
        </w:rPr>
        <w:t xml:space="preserve"> U.S. businesses</w:t>
      </w:r>
      <w:r w:rsidRPr="00361567">
        <w:rPr>
          <w:sz w:val="16"/>
        </w:rPr>
        <w:t xml:space="preserve"> </w:t>
      </w:r>
      <w:r w:rsidRPr="00361567">
        <w:rPr>
          <w:rStyle w:val="StyleUnderline"/>
        </w:rPr>
        <w:t>and</w:t>
      </w:r>
      <w:r w:rsidRPr="00361567">
        <w:rPr>
          <w:sz w:val="16"/>
        </w:rPr>
        <w:t xml:space="preserve"> </w:t>
      </w:r>
      <w:r w:rsidRPr="00361567">
        <w:rPr>
          <w:rStyle w:val="StyleUnderline"/>
        </w:rPr>
        <w:t>Americans</w:t>
      </w:r>
      <w:r w:rsidRPr="00361567">
        <w:rPr>
          <w:sz w:val="16"/>
        </w:rPr>
        <w:t xml:space="preserve"> </w:t>
      </w:r>
      <w:r w:rsidRPr="00361567">
        <w:rPr>
          <w:rStyle w:val="StyleUnderline"/>
        </w:rPr>
        <w:t>from</w:t>
      </w:r>
      <w:r w:rsidRPr="00361567">
        <w:rPr>
          <w:sz w:val="16"/>
        </w:rPr>
        <w:t xml:space="preserve"> </w:t>
      </w:r>
      <w:r w:rsidRPr="00361567">
        <w:rPr>
          <w:rStyle w:val="Emphasis"/>
        </w:rPr>
        <w:t>attracting foreign investment</w:t>
      </w:r>
      <w:r w:rsidRPr="00361567">
        <w:rPr>
          <w:sz w:val="16"/>
        </w:rPr>
        <w:t>. No one in the Trump Administration seems to understand that, when someone buys a U.S. export, Americans benefit, but if they buy a share of Apple, we also benefit, even though the purchase of Apple stock causes our trade deficit to increase.</w:t>
      </w:r>
    </w:p>
    <w:p w14:paraId="3DBB0D58" w14:textId="77777777" w:rsidR="00971D86" w:rsidRPr="00361567" w:rsidRDefault="00971D86" w:rsidP="00971D86">
      <w:pPr>
        <w:rPr>
          <w:sz w:val="16"/>
        </w:rPr>
      </w:pPr>
      <w:r w:rsidRPr="00361567">
        <w:rPr>
          <w:rStyle w:val="StyleUnderline"/>
        </w:rPr>
        <w:t xml:space="preserve">The Trump Administration’s </w:t>
      </w:r>
      <w:r w:rsidRPr="00292E01">
        <w:rPr>
          <w:rStyle w:val="Emphasis"/>
          <w:highlight w:val="yellow"/>
        </w:rPr>
        <w:t>unprecedented actions</w:t>
      </w:r>
      <w:r w:rsidRPr="00361567">
        <w:rPr>
          <w:sz w:val="16"/>
        </w:rPr>
        <w:t xml:space="preserve"> regarding Nippon Steel’s purchase of U.S. Steel </w:t>
      </w:r>
      <w:r w:rsidRPr="00361567">
        <w:rPr>
          <w:rStyle w:val="StyleUnderline"/>
        </w:rPr>
        <w:t xml:space="preserve">will also </w:t>
      </w:r>
      <w:r w:rsidRPr="00292E01">
        <w:rPr>
          <w:rStyle w:val="StyleUnderline"/>
          <w:highlight w:val="yellow"/>
        </w:rPr>
        <w:t>have</w:t>
      </w:r>
      <w:r w:rsidRPr="00292E01">
        <w:rPr>
          <w:sz w:val="16"/>
          <w:highlight w:val="yellow"/>
        </w:rPr>
        <w:t xml:space="preserve"> </w:t>
      </w:r>
      <w:r w:rsidRPr="00292E01">
        <w:rPr>
          <w:rStyle w:val="StyleUnderline"/>
          <w:highlight w:val="yellow"/>
        </w:rPr>
        <w:t xml:space="preserve">a </w:t>
      </w:r>
      <w:r w:rsidRPr="00292E01">
        <w:rPr>
          <w:rStyle w:val="Emphasis"/>
          <w:highlight w:val="yellow"/>
        </w:rPr>
        <w:t>chilling effect</w:t>
      </w:r>
      <w:r w:rsidRPr="00361567">
        <w:rPr>
          <w:sz w:val="16"/>
        </w:rPr>
        <w:t xml:space="preserve"> on foreign investment. Trump refused to allow Nippon Steel to merge with U.S. Steel without subjecting several business decisions to a presidential veto. </w:t>
      </w:r>
      <w:r w:rsidRPr="00361567">
        <w:rPr>
          <w:rStyle w:val="StyleUnderline"/>
        </w:rPr>
        <w:t>For example, there can be no changes to the location</w:t>
      </w:r>
      <w:r w:rsidRPr="00361567">
        <w:rPr>
          <w:sz w:val="16"/>
        </w:rPr>
        <w:t xml:space="preserve"> of the company’s headquarters, </w:t>
      </w:r>
      <w:r w:rsidRPr="00361567">
        <w:rPr>
          <w:rStyle w:val="StyleUnderline"/>
        </w:rPr>
        <w:t>no salary cuts before 2030</w:t>
      </w:r>
      <w:r w:rsidRPr="00361567">
        <w:rPr>
          <w:sz w:val="16"/>
        </w:rPr>
        <w:t xml:space="preserve">, </w:t>
      </w:r>
      <w:r w:rsidRPr="00361567">
        <w:rPr>
          <w:rStyle w:val="StyleUnderline"/>
        </w:rPr>
        <w:t xml:space="preserve">and no acquisition of a U.S. business that competes with U.S. Steel </w:t>
      </w:r>
      <w:r w:rsidRPr="00361567">
        <w:rPr>
          <w:sz w:val="16"/>
        </w:rPr>
        <w:t>or its supplier without the written consent of President Trump or his designee. Reports are already circulating that these moves may scare off future investment.</w:t>
      </w:r>
    </w:p>
    <w:p w14:paraId="4BFBC02F" w14:textId="77777777" w:rsidR="00971D86" w:rsidRDefault="00971D86" w:rsidP="00971D86">
      <w:pPr>
        <w:rPr>
          <w:sz w:val="16"/>
        </w:rPr>
      </w:pPr>
      <w:r w:rsidRPr="00361567">
        <w:rPr>
          <w:sz w:val="16"/>
        </w:rPr>
        <w:t xml:space="preserve">The </w:t>
      </w:r>
      <w:r w:rsidRPr="00292E01">
        <w:rPr>
          <w:rStyle w:val="StyleUnderline"/>
          <w:highlight w:val="yellow"/>
        </w:rPr>
        <w:t>Trump</w:t>
      </w:r>
      <w:r w:rsidRPr="00361567">
        <w:rPr>
          <w:rStyle w:val="StyleUnderline"/>
        </w:rPr>
        <w:t xml:space="preserve"> Administration</w:t>
      </w:r>
      <w:r w:rsidRPr="00292E01">
        <w:rPr>
          <w:rStyle w:val="StyleUnderline"/>
          <w:highlight w:val="yellow"/>
        </w:rPr>
        <w:t>’s</w:t>
      </w:r>
      <w:r w:rsidRPr="00361567">
        <w:rPr>
          <w:sz w:val="16"/>
        </w:rPr>
        <w:t xml:space="preserve"> trade and investment </w:t>
      </w:r>
      <w:r w:rsidRPr="00292E01">
        <w:rPr>
          <w:rStyle w:val="StyleUnderline"/>
          <w:highlight w:val="yellow"/>
        </w:rPr>
        <w:t>strategy resembles</w:t>
      </w:r>
      <w:r w:rsidRPr="00361567">
        <w:rPr>
          <w:rStyle w:val="StyleUnderline"/>
        </w:rPr>
        <w:t xml:space="preserve"> the failed approach utilized by some developing countries</w:t>
      </w:r>
      <w:r w:rsidRPr="00361567">
        <w:rPr>
          <w:sz w:val="16"/>
        </w:rPr>
        <w:t xml:space="preserve"> in the 1970s: erect high trade barriers in an attempt to force people to make things here if they want to sell things here, </w:t>
      </w:r>
      <w:r w:rsidRPr="00361567">
        <w:rPr>
          <w:rStyle w:val="StyleUnderline"/>
        </w:rPr>
        <w:t xml:space="preserve">and subject new foreign investment to </w:t>
      </w:r>
      <w:r w:rsidRPr="00292E01">
        <w:rPr>
          <w:rStyle w:val="Emphasis"/>
          <w:highlight w:val="yellow"/>
        </w:rPr>
        <w:t>micromanagement</w:t>
      </w:r>
      <w:r w:rsidRPr="00361567">
        <w:rPr>
          <w:rStyle w:val="StyleUnderline"/>
        </w:rPr>
        <w:t xml:space="preserve"> by government officials</w:t>
      </w:r>
      <w:r w:rsidRPr="00361567">
        <w:rPr>
          <w:sz w:val="16"/>
        </w:rPr>
        <w:t>. It is wishful thinking to believe those policies will work any better here than they have in other countries.</w:t>
      </w:r>
    </w:p>
    <w:p w14:paraId="5B53A992" w14:textId="77777777" w:rsidR="00971D86" w:rsidRPr="00971D86" w:rsidRDefault="00971D86" w:rsidP="00971D86"/>
    <w:p w14:paraId="1BBD642E" w14:textId="2188718D" w:rsidR="0002153A" w:rsidRDefault="0002153A" w:rsidP="0002153A">
      <w:pPr>
        <w:pStyle w:val="Heading3"/>
        <w:rPr>
          <w:rFonts w:eastAsia="Times New Roman"/>
        </w:rPr>
      </w:pPr>
      <w:r w:rsidRPr="0002153A">
        <w:rPr>
          <w:rFonts w:eastAsia="Times New Roman"/>
        </w:rPr>
        <w:t>1AR – Impact D</w:t>
      </w:r>
    </w:p>
    <w:p w14:paraId="6A68C7B0" w14:textId="6449F843" w:rsidR="00FE1858" w:rsidRPr="00FE1858" w:rsidRDefault="00FE1858" w:rsidP="00FE1858">
      <w:pPr>
        <w:pStyle w:val="Heading4"/>
      </w:pPr>
      <w:r>
        <w:t>Finishing Thrall</w:t>
      </w:r>
    </w:p>
    <w:p w14:paraId="18431121" w14:textId="77777777" w:rsidR="0002153A" w:rsidRDefault="0002153A" w:rsidP="0002153A">
      <w:r>
        <w:rPr>
          <w:rStyle w:val="StyleUnderline"/>
          <w:highlight w:val="green"/>
        </w:rPr>
        <w:t>U.S. strength in unconventional sources</w:t>
      </w:r>
      <w:r>
        <w:rPr>
          <w:rStyle w:val="StyleUnderline"/>
        </w:rPr>
        <w:t xml:space="preserve">, and potential energy independence, </w:t>
      </w:r>
      <w:r>
        <w:rPr>
          <w:rStyle w:val="Emphasis"/>
          <w:highlight w:val="green"/>
        </w:rPr>
        <w:t>further reduces</w:t>
      </w:r>
      <w:r>
        <w:rPr>
          <w:rStyle w:val="Emphasis"/>
        </w:rPr>
        <w:t xml:space="preserve"> the </w:t>
      </w:r>
      <w:r>
        <w:rPr>
          <w:rStyle w:val="Emphasis"/>
          <w:highlight w:val="green"/>
        </w:rPr>
        <w:t>likelihood</w:t>
      </w:r>
      <w:r>
        <w:rPr>
          <w:rStyle w:val="Emphasis"/>
        </w:rPr>
        <w:t xml:space="preserve"> of a conflict</w:t>
      </w:r>
      <w:r>
        <w:rPr>
          <w:rStyle w:val="StyleUnderline"/>
        </w:rPr>
        <w:t xml:space="preserve">. </w:t>
      </w:r>
      <w:r>
        <w:rPr>
          <w:rStyle w:val="StyleUnderline"/>
          <w:highlight w:val="green"/>
        </w:rPr>
        <w:t>Even</w:t>
      </w:r>
      <w:r>
        <w:rPr>
          <w:rStyle w:val="StyleUnderline"/>
        </w:rPr>
        <w:t xml:space="preserve"> in a future with </w:t>
      </w:r>
      <w:r>
        <w:rPr>
          <w:rStyle w:val="Emphasis"/>
          <w:highlight w:val="green"/>
        </w:rPr>
        <w:t>vastly inflated</w:t>
      </w:r>
      <w:r>
        <w:rPr>
          <w:rStyle w:val="StyleUnderline"/>
        </w:rPr>
        <w:t xml:space="preserve"> hydrocarbon </w:t>
      </w:r>
      <w:r>
        <w:rPr>
          <w:rStyle w:val="Emphasis"/>
          <w:highlight w:val="green"/>
        </w:rPr>
        <w:t>prices</w:t>
      </w:r>
      <w:r>
        <w:rPr>
          <w:rStyle w:val="StyleUnderline"/>
        </w:rPr>
        <w:t xml:space="preserve">, these costs </w:t>
      </w:r>
      <w:r>
        <w:rPr>
          <w:rStyle w:val="Emphasis"/>
          <w:highlight w:val="green"/>
        </w:rPr>
        <w:t>pale in comparison to</w:t>
      </w:r>
      <w:r>
        <w:rPr>
          <w:sz w:val="16"/>
        </w:rPr>
        <w:t xml:space="preserve"> those associated with a Sino-American </w:t>
      </w:r>
      <w:r>
        <w:rPr>
          <w:rStyle w:val="Emphasis"/>
          <w:highlight w:val="green"/>
        </w:rPr>
        <w:t>war</w:t>
      </w:r>
      <w:r>
        <w:rPr>
          <w:sz w:val="16"/>
        </w:rPr>
        <w:t xml:space="preserve">, the economic costs of which likely fall more heavily on China than the United States.7 Global hydrocarbon </w:t>
      </w:r>
      <w:r>
        <w:rPr>
          <w:rStyle w:val="StyleUnderline"/>
          <w:highlight w:val="green"/>
        </w:rPr>
        <w:t>resources are distributed via</w:t>
      </w:r>
      <w:r>
        <w:rPr>
          <w:rStyle w:val="StyleUnderline"/>
        </w:rPr>
        <w:t xml:space="preserve"> a </w:t>
      </w:r>
      <w:r>
        <w:rPr>
          <w:rStyle w:val="Emphasis"/>
          <w:highlight w:val="green"/>
        </w:rPr>
        <w:t>fungible global market</w:t>
      </w:r>
      <w:r>
        <w:rPr>
          <w:rStyle w:val="StyleUnderline"/>
          <w:highlight w:val="green"/>
        </w:rPr>
        <w:t>, with</w:t>
      </w:r>
      <w:r>
        <w:rPr>
          <w:sz w:val="16"/>
        </w:rPr>
        <w:t xml:space="preserve"> many stakeholders and moderate </w:t>
      </w:r>
      <w:r>
        <w:rPr>
          <w:rStyle w:val="Emphasis"/>
          <w:highlight w:val="green"/>
        </w:rPr>
        <w:t>diversity of supply</w:t>
      </w:r>
      <w:r>
        <w:rPr>
          <w:rStyle w:val="StyleUnderline"/>
        </w:rPr>
        <w:t>. This enables importing states to buy a predictable supply</w:t>
      </w:r>
      <w:r>
        <w:rPr>
          <w:sz w:val="16"/>
        </w:rPr>
        <w:t xml:space="preserve"> of hydrocarbons </w:t>
      </w:r>
      <w:r>
        <w:rPr>
          <w:rStyle w:val="StyleUnderline"/>
        </w:rPr>
        <w:t>at reasonable</w:t>
      </w:r>
      <w:r>
        <w:rPr>
          <w:sz w:val="16"/>
        </w:rPr>
        <w:t xml:space="preserve"> and </w:t>
      </w:r>
      <w:r>
        <w:rPr>
          <w:rStyle w:val="StyleUnderline"/>
        </w:rPr>
        <w:t>competing prices</w:t>
      </w:r>
      <w:r>
        <w:rPr>
          <w:sz w:val="16"/>
        </w:rPr>
        <w:t xml:space="preserve"> over long contracts. </w:t>
      </w:r>
      <w:r>
        <w:rPr>
          <w:rStyle w:val="StyleUnderline"/>
        </w:rPr>
        <w:t>African sources do not constitute a majority</w:t>
      </w:r>
      <w:r>
        <w:rPr>
          <w:sz w:val="16"/>
        </w:rPr>
        <w:t xml:space="preserve"> of this supply chain, </w:t>
      </w:r>
      <w:r>
        <w:rPr>
          <w:rStyle w:val="StyleUnderline"/>
        </w:rPr>
        <w:t>and</w:t>
      </w:r>
      <w:r>
        <w:rPr>
          <w:sz w:val="16"/>
        </w:rPr>
        <w:t xml:space="preserve"> </w:t>
      </w:r>
      <w:r>
        <w:rPr>
          <w:rStyle w:val="Emphasis"/>
        </w:rPr>
        <w:t xml:space="preserve">supposed </w:t>
      </w:r>
      <w:r>
        <w:rPr>
          <w:rStyle w:val="Emphasis"/>
          <w:highlight w:val="green"/>
        </w:rPr>
        <w:t>victory in a</w:t>
      </w:r>
      <w:r>
        <w:rPr>
          <w:rStyle w:val="Emphasis"/>
        </w:rPr>
        <w:t xml:space="preserve"> theoretical </w:t>
      </w:r>
      <w:r>
        <w:rPr>
          <w:rStyle w:val="Emphasis"/>
          <w:highlight w:val="green"/>
        </w:rPr>
        <w:t>great-power</w:t>
      </w:r>
      <w:r>
        <w:rPr>
          <w:rStyle w:val="Emphasis"/>
        </w:rPr>
        <w:t xml:space="preserve"> resource </w:t>
      </w:r>
      <w:r>
        <w:rPr>
          <w:rStyle w:val="Emphasis"/>
          <w:highlight w:val="green"/>
        </w:rPr>
        <w:t>war would not guarantee</w:t>
      </w:r>
      <w:r>
        <w:rPr>
          <w:rStyle w:val="Emphasis"/>
        </w:rPr>
        <w:t xml:space="preserve"> security of </w:t>
      </w:r>
      <w:r>
        <w:rPr>
          <w:rStyle w:val="Emphasis"/>
          <w:highlight w:val="green"/>
        </w:rPr>
        <w:t>resource supply</w:t>
      </w:r>
      <w:r>
        <w:rPr>
          <w:sz w:val="16"/>
        </w:rPr>
        <w:t xml:space="preserve">. In sum, </w:t>
      </w:r>
      <w:r>
        <w:rPr>
          <w:rStyle w:val="StyleUnderline"/>
        </w:rPr>
        <w:t xml:space="preserve">the </w:t>
      </w:r>
      <w:r>
        <w:rPr>
          <w:rStyle w:val="StyleUnderline"/>
          <w:highlight w:val="green"/>
        </w:rPr>
        <w:t>potential for</w:t>
      </w:r>
      <w:r>
        <w:rPr>
          <w:sz w:val="16"/>
        </w:rPr>
        <w:t xml:space="preserve"> either </w:t>
      </w:r>
      <w:r>
        <w:rPr>
          <w:rStyle w:val="StyleUnderline"/>
          <w:highlight w:val="green"/>
        </w:rPr>
        <w:t xml:space="preserve">China or the </w:t>
      </w:r>
      <w:r>
        <w:rPr>
          <w:rStyle w:val="Emphasis"/>
          <w:highlight w:val="green"/>
        </w:rPr>
        <w:t>U</w:t>
      </w:r>
      <w:r>
        <w:rPr>
          <w:rStyle w:val="StyleUnderline"/>
        </w:rPr>
        <w:t xml:space="preserve">nited </w:t>
      </w:r>
      <w:r>
        <w:rPr>
          <w:rStyle w:val="Emphasis"/>
          <w:highlight w:val="green"/>
        </w:rPr>
        <w:t>S</w:t>
      </w:r>
      <w:r>
        <w:rPr>
          <w:rStyle w:val="StyleUnderline"/>
        </w:rPr>
        <w:t xml:space="preserve">tates </w:t>
      </w:r>
      <w:r>
        <w:rPr>
          <w:rStyle w:val="StyleUnderline"/>
          <w:highlight w:val="green"/>
        </w:rPr>
        <w:t>to</w:t>
      </w:r>
      <w:r>
        <w:rPr>
          <w:sz w:val="16"/>
        </w:rPr>
        <w:t xml:space="preserve"> be willing to </w:t>
      </w:r>
      <w:r>
        <w:rPr>
          <w:rStyle w:val="Emphasis"/>
          <w:highlight w:val="green"/>
        </w:rPr>
        <w:t>enter war with a nuclear adversary over African oil</w:t>
      </w:r>
      <w:r>
        <w:rPr>
          <w:rStyle w:val="StyleUnderline"/>
          <w:highlight w:val="green"/>
        </w:rPr>
        <w:t>, let alone</w:t>
      </w:r>
      <w:r>
        <w:rPr>
          <w:rStyle w:val="StyleUnderline"/>
        </w:rPr>
        <w:t xml:space="preserve"> other, </w:t>
      </w:r>
      <w:r>
        <w:rPr>
          <w:rStyle w:val="Emphasis"/>
          <w:highlight w:val="green"/>
        </w:rPr>
        <w:t>less valuable resources, is extraordinarily small</w:t>
      </w:r>
      <w:r>
        <w:rPr>
          <w:sz w:val="16"/>
        </w:rPr>
        <w:t>.8</w:t>
      </w:r>
    </w:p>
    <w:p w14:paraId="230AC2E1" w14:textId="77777777" w:rsidR="00E715C2" w:rsidRDefault="00E715C2" w:rsidP="00E715C2">
      <w:pPr>
        <w:pStyle w:val="Heading3"/>
      </w:pPr>
      <w:r>
        <w:t>Africa War – AT: Great Powers – AT: China</w:t>
      </w:r>
    </w:p>
    <w:p w14:paraId="6EE2F300" w14:textId="77777777" w:rsidR="00E715C2" w:rsidRDefault="00E715C2" w:rsidP="00E715C2">
      <w:pPr>
        <w:pStyle w:val="Heading4"/>
      </w:pPr>
      <w:r>
        <w:t xml:space="preserve">Trade isn’t pacifying – reverse causality and empirics. </w:t>
      </w:r>
    </w:p>
    <w:p w14:paraId="139128DC" w14:textId="77777777" w:rsidR="00E715C2" w:rsidRDefault="00E715C2" w:rsidP="00E715C2">
      <w:r>
        <w:t xml:space="preserve">Jakub </w:t>
      </w:r>
      <w:r>
        <w:rPr>
          <w:rStyle w:val="Style13ptBold"/>
        </w:rPr>
        <w:t>Grygiel 24</w:t>
      </w:r>
      <w:r>
        <w:t>, PhD, professor of politics at the Catholic University of America, "Three Illusions of US Foreign Policy," Orbis, Volume 68, Issue 2, 03/19/2024, https://doi.org/10.1016/j.orbis.2024.02.011</w:t>
      </w:r>
    </w:p>
    <w:p w14:paraId="42D93C17" w14:textId="77777777" w:rsidR="00E715C2" w:rsidRDefault="00E715C2" w:rsidP="00E715C2">
      <w:r>
        <w:rPr>
          <w:sz w:val="16"/>
        </w:rPr>
        <w:t xml:space="preserve">Hence, China was encouraged to join the WTO and not to change its domestic regime. Membership in the WTO would do that work effortlessly—a growing commercial interdependence would de facto convert a Communist dictatorship into a geopolitical actor committed to maintaining the international order. China would automatically understand it was in its own best interest to become a “responsible stakeholder.”23 </w:t>
      </w:r>
      <w:r>
        <w:rPr>
          <w:rStyle w:val="StyleUnderline"/>
        </w:rPr>
        <w:t>Western policy</w:t>
      </w:r>
      <w:r>
        <w:rPr>
          <w:sz w:val="16"/>
        </w:rPr>
        <w:t xml:space="preserve">, in other words, </w:t>
      </w:r>
      <w:r>
        <w:rPr>
          <w:rStyle w:val="StyleUnderline"/>
        </w:rPr>
        <w:t xml:space="preserve">was based on a bet that participation in global </w:t>
      </w:r>
      <w:r>
        <w:rPr>
          <w:rStyle w:val="Emphasis"/>
        </w:rPr>
        <w:t>trade</w:t>
      </w:r>
      <w:r>
        <w:rPr>
          <w:rStyle w:val="StyleUnderline"/>
        </w:rPr>
        <w:t xml:space="preserve"> would </w:t>
      </w:r>
      <w:r>
        <w:rPr>
          <w:rStyle w:val="Emphasis"/>
        </w:rPr>
        <w:t>overcome</w:t>
      </w:r>
      <w:r>
        <w:rPr>
          <w:sz w:val="16"/>
        </w:rPr>
        <w:t xml:space="preserve"> ideological differences and political </w:t>
      </w:r>
      <w:r>
        <w:rPr>
          <w:rStyle w:val="Emphasis"/>
        </w:rPr>
        <w:t>rivalries</w:t>
      </w:r>
      <w:r>
        <w:rPr>
          <w:rStyle w:val="StyleUnderline"/>
        </w:rPr>
        <w:t xml:space="preserve">. That bet </w:t>
      </w:r>
      <w:r>
        <w:rPr>
          <w:rStyle w:val="Emphasis"/>
        </w:rPr>
        <w:t>proved wrong.</w:t>
      </w:r>
    </w:p>
    <w:p w14:paraId="22E312BA" w14:textId="77777777" w:rsidR="00E715C2" w:rsidRDefault="00E715C2" w:rsidP="00E715C2">
      <w:r>
        <w:rPr>
          <w:sz w:val="16"/>
        </w:rPr>
        <w:t xml:space="preserve">The trouble with the </w:t>
      </w:r>
      <w:r>
        <w:rPr>
          <w:rStyle w:val="StyleUnderline"/>
        </w:rPr>
        <w:t>belief in the primacy of economics is</w:t>
      </w:r>
      <w:r>
        <w:rPr>
          <w:sz w:val="16"/>
        </w:rPr>
        <w:t xml:space="preserve"> that it is </w:t>
      </w:r>
      <w:r>
        <w:rPr>
          <w:rStyle w:val="StyleUnderline"/>
        </w:rPr>
        <w:t xml:space="preserve">based on the </w:t>
      </w:r>
      <w:r>
        <w:rPr>
          <w:rStyle w:val="Emphasis"/>
        </w:rPr>
        <w:t>wrong causation</w:t>
      </w:r>
      <w:r>
        <w:rPr>
          <w:sz w:val="16"/>
        </w:rPr>
        <w:t xml:space="preserve">. Wealth and </w:t>
      </w:r>
      <w:r>
        <w:rPr>
          <w:rStyle w:val="StyleUnderline"/>
          <w:highlight w:val="green"/>
        </w:rPr>
        <w:t>trade are not</w:t>
      </w:r>
      <w:r>
        <w:rPr>
          <w:sz w:val="16"/>
        </w:rPr>
        <w:t xml:space="preserve"> the </w:t>
      </w:r>
      <w:r>
        <w:rPr>
          <w:rStyle w:val="Emphasis"/>
          <w:highlight w:val="green"/>
        </w:rPr>
        <w:t>causes</w:t>
      </w:r>
      <w:r>
        <w:rPr>
          <w:sz w:val="16"/>
        </w:rPr>
        <w:t xml:space="preserve">, </w:t>
      </w:r>
      <w:r>
        <w:rPr>
          <w:rStyle w:val="StyleUnderline"/>
          <w:highlight w:val="green"/>
        </w:rPr>
        <w:t>but</w:t>
      </w:r>
      <w:r>
        <w:rPr>
          <w:sz w:val="16"/>
        </w:rPr>
        <w:t xml:space="preserve"> the </w:t>
      </w:r>
      <w:r>
        <w:rPr>
          <w:rStyle w:val="Emphasis"/>
          <w:highlight w:val="green"/>
        </w:rPr>
        <w:t>products</w:t>
      </w:r>
      <w:r>
        <w:rPr>
          <w:rStyle w:val="StyleUnderline"/>
          <w:highlight w:val="green"/>
        </w:rPr>
        <w:t xml:space="preserve"> of peace</w:t>
      </w:r>
      <w:r>
        <w:rPr>
          <w:sz w:val="16"/>
        </w:rPr>
        <w:t xml:space="preserve">.24 They are also correlated to peace: </w:t>
      </w:r>
      <w:r>
        <w:rPr>
          <w:rStyle w:val="StyleUnderline"/>
          <w:highlight w:val="green"/>
        </w:rPr>
        <w:t xml:space="preserve">it is easier to become wealthy when not </w:t>
      </w:r>
      <w:r>
        <w:rPr>
          <w:rStyle w:val="Emphasis"/>
          <w:highlight w:val="green"/>
        </w:rPr>
        <w:t>under</w:t>
      </w:r>
      <w:r>
        <w:rPr>
          <w:rStyle w:val="StyleUnderline"/>
        </w:rPr>
        <w:t xml:space="preserve"> an artillery </w:t>
      </w:r>
      <w:r>
        <w:rPr>
          <w:rStyle w:val="Emphasis"/>
          <w:highlight w:val="green"/>
        </w:rPr>
        <w:t>barrage</w:t>
      </w:r>
      <w:r>
        <w:rPr>
          <w:sz w:val="16"/>
        </w:rPr>
        <w:t xml:space="preserve">, and to prosper from commerce when trade routes are open and secure. But </w:t>
      </w:r>
      <w:r>
        <w:rPr>
          <w:rStyle w:val="StyleUnderline"/>
        </w:rPr>
        <w:t>the danger of basing policy on this mistaken causation</w:t>
      </w:r>
      <w:r>
        <w:rPr>
          <w:sz w:val="16"/>
        </w:rPr>
        <w:t>—wealth/</w:t>
      </w:r>
      <w:r>
        <w:rPr>
          <w:rStyle w:val="Emphasis"/>
          <w:highlight w:val="green"/>
        </w:rPr>
        <w:t>trade ergo peace</w:t>
      </w:r>
      <w:r>
        <w:rPr>
          <w:sz w:val="16"/>
        </w:rPr>
        <w:t>—</w:t>
      </w:r>
      <w:r>
        <w:rPr>
          <w:rStyle w:val="StyleUnderline"/>
          <w:highlight w:val="green"/>
        </w:rPr>
        <w:t>is</w:t>
      </w:r>
      <w:r>
        <w:rPr>
          <w:rStyle w:val="StyleUnderline"/>
        </w:rPr>
        <w:t xml:space="preserve"> that we expect highly </w:t>
      </w:r>
      <w:r>
        <w:rPr>
          <w:rStyle w:val="Emphasis"/>
          <w:highlight w:val="green"/>
        </w:rPr>
        <w:t>unrealistic</w:t>
      </w:r>
      <w:r>
        <w:rPr>
          <w:rStyle w:val="StyleUnderline"/>
        </w:rPr>
        <w:t xml:space="preserve"> outcomes</w:t>
      </w:r>
      <w:r>
        <w:rPr>
          <w:sz w:val="16"/>
        </w:rPr>
        <w:t>, ultimately undermining the security of the state. This is a costly intellectual mistake.</w:t>
      </w:r>
    </w:p>
    <w:p w14:paraId="7C523146" w14:textId="77777777" w:rsidR="00E715C2" w:rsidRDefault="00E715C2" w:rsidP="00E715C2">
      <w:r>
        <w:rPr>
          <w:sz w:val="16"/>
        </w:rPr>
        <w:t xml:space="preserve">This fallacy raises three risks. First, people like wealth but often not as an end in itself. In fact, men and states work hard to become wealthy not to be at peace but to prevail over others. </w:t>
      </w:r>
      <w:r>
        <w:rPr>
          <w:rStyle w:val="StyleUnderline"/>
        </w:rPr>
        <w:t xml:space="preserve">A </w:t>
      </w:r>
      <w:r>
        <w:rPr>
          <w:rStyle w:val="Emphasis"/>
        </w:rPr>
        <w:t>wealthy China</w:t>
      </w:r>
      <w:r>
        <w:rPr>
          <w:rStyle w:val="StyleUnderline"/>
        </w:rPr>
        <w:t xml:space="preserve"> deeply enmeshed in global commerce</w:t>
      </w:r>
      <w:r>
        <w:rPr>
          <w:sz w:val="16"/>
        </w:rPr>
        <w:t xml:space="preserve">, for instance, </w:t>
      </w:r>
      <w:r>
        <w:rPr>
          <w:rStyle w:val="StyleUnderline"/>
        </w:rPr>
        <w:t xml:space="preserve">is not </w:t>
      </w:r>
      <w:r>
        <w:rPr>
          <w:rStyle w:val="Emphasis"/>
        </w:rPr>
        <w:t>automatically</w:t>
      </w:r>
      <w:r>
        <w:rPr>
          <w:rStyle w:val="StyleUnderline"/>
        </w:rPr>
        <w:t xml:space="preserve"> a </w:t>
      </w:r>
      <w:r>
        <w:rPr>
          <w:rStyle w:val="Emphasis"/>
        </w:rPr>
        <w:t>peaceful</w:t>
      </w:r>
      <w:r>
        <w:rPr>
          <w:rStyle w:val="StyleUnderline"/>
        </w:rPr>
        <w:t xml:space="preserve"> China with no aspirations to extend its</w:t>
      </w:r>
      <w:r>
        <w:rPr>
          <w:sz w:val="16"/>
        </w:rPr>
        <w:t xml:space="preserve"> authoritarian </w:t>
      </w:r>
      <w:r>
        <w:rPr>
          <w:rStyle w:val="StyleUnderline"/>
        </w:rPr>
        <w:t>reach</w:t>
      </w:r>
      <w:r>
        <w:rPr>
          <w:sz w:val="16"/>
        </w:rPr>
        <w:t xml:space="preserve"> abroad </w:t>
      </w:r>
      <w:r>
        <w:rPr>
          <w:rStyle w:val="StyleUnderline"/>
        </w:rPr>
        <w:t>or</w:t>
      </w:r>
      <w:r>
        <w:rPr>
          <w:sz w:val="16"/>
        </w:rPr>
        <w:t xml:space="preserve"> to expand its </w:t>
      </w:r>
      <w:r>
        <w:rPr>
          <w:rStyle w:val="StyleUnderline"/>
        </w:rPr>
        <w:t>territorial</w:t>
      </w:r>
      <w:r>
        <w:rPr>
          <w:sz w:val="16"/>
        </w:rPr>
        <w:t xml:space="preserve"> and maritime </w:t>
      </w:r>
      <w:r>
        <w:rPr>
          <w:rStyle w:val="StyleUnderline"/>
        </w:rPr>
        <w:t>possessions</w:t>
      </w:r>
      <w:r>
        <w:rPr>
          <w:sz w:val="16"/>
        </w:rPr>
        <w:t>.</w:t>
      </w:r>
    </w:p>
    <w:p w14:paraId="7839441C" w14:textId="77777777" w:rsidR="00E715C2" w:rsidRDefault="00E715C2" w:rsidP="00E715C2">
      <w:r>
        <w:rPr>
          <w:sz w:val="16"/>
        </w:rPr>
        <w:t xml:space="preserve">Similarly, </w:t>
      </w:r>
      <w:r>
        <w:rPr>
          <w:rStyle w:val="Emphasis"/>
          <w:highlight w:val="green"/>
        </w:rPr>
        <w:t>historically</w:t>
      </w:r>
      <w:r>
        <w:rPr>
          <w:sz w:val="16"/>
        </w:rPr>
        <w:t xml:space="preserve">, </w:t>
      </w:r>
      <w:r>
        <w:rPr>
          <w:rStyle w:val="StyleUnderline"/>
        </w:rPr>
        <w:t>commercial republics such as Venice did not always seek peaceful relations wit</w:t>
      </w:r>
      <w:r>
        <w:rPr>
          <w:sz w:val="16"/>
        </w:rPr>
        <w:t xml:space="preserve">h its </w:t>
      </w:r>
      <w:r>
        <w:rPr>
          <w:rStyle w:val="StyleUnderline"/>
        </w:rPr>
        <w:t>rivals</w:t>
      </w:r>
      <w:r>
        <w:rPr>
          <w:sz w:val="16"/>
        </w:rPr>
        <w:t>—such as Genoa or the Ottoman empire. On the contrary</w:t>
      </w:r>
      <w:r>
        <w:rPr>
          <w:rStyle w:val="StyleUnderline"/>
        </w:rPr>
        <w:t xml:space="preserve">, it was willing to </w:t>
      </w:r>
      <w:r>
        <w:rPr>
          <w:rStyle w:val="Emphasis"/>
        </w:rPr>
        <w:t>incur commercial losses</w:t>
      </w:r>
      <w:r>
        <w:rPr>
          <w:sz w:val="16"/>
        </w:rPr>
        <w:t xml:space="preserve"> in order </w:t>
      </w:r>
      <w:r>
        <w:rPr>
          <w:rStyle w:val="StyleUnderline"/>
        </w:rPr>
        <w:t xml:space="preserve">to </w:t>
      </w:r>
      <w:r>
        <w:rPr>
          <w:rStyle w:val="Emphasis"/>
        </w:rPr>
        <w:t>inflict defeat</w:t>
      </w:r>
      <w:r>
        <w:rPr>
          <w:sz w:val="16"/>
        </w:rPr>
        <w:t xml:space="preserve"> on the enemy. As Jacob Viner has put it, “</w:t>
      </w:r>
      <w:r>
        <w:rPr>
          <w:rStyle w:val="StyleUnderline"/>
        </w:rPr>
        <w:t>plague</w:t>
      </w:r>
      <w:r>
        <w:rPr>
          <w:sz w:val="16"/>
        </w:rPr>
        <w:t xml:space="preserve">, </w:t>
      </w:r>
      <w:r>
        <w:rPr>
          <w:rStyle w:val="StyleUnderline"/>
        </w:rPr>
        <w:t>war</w:t>
      </w:r>
      <w:r>
        <w:rPr>
          <w:sz w:val="16"/>
        </w:rPr>
        <w:t xml:space="preserve">, </w:t>
      </w:r>
      <w:r>
        <w:rPr>
          <w:rStyle w:val="StyleUnderline"/>
        </w:rPr>
        <w:t>famine</w:t>
      </w:r>
      <w:r>
        <w:rPr>
          <w:sz w:val="16"/>
        </w:rPr>
        <w:t xml:space="preserve">, harvest failure, </w:t>
      </w:r>
      <w:r>
        <w:rPr>
          <w:rStyle w:val="StyleUnderline"/>
        </w:rPr>
        <w:t>in a neighboring country was of</w:t>
      </w:r>
      <w:r>
        <w:rPr>
          <w:sz w:val="16"/>
        </w:rPr>
        <w:t xml:space="preserve"> economic </w:t>
      </w:r>
      <w:r>
        <w:rPr>
          <w:rStyle w:val="StyleUnderline"/>
        </w:rPr>
        <w:t>advantage to your own</w:t>
      </w:r>
      <w:r>
        <w:rPr>
          <w:sz w:val="16"/>
        </w:rPr>
        <w:t xml:space="preserve"> country.”25 Mercantilists thought that wealth was necessary for power and that power was necessary to acquire and keep wealth. It is </w:t>
      </w:r>
      <w:r>
        <w:rPr>
          <w:rStyle w:val="StyleUnderline"/>
          <w:highlight w:val="green"/>
        </w:rPr>
        <w:t>political calculations</w:t>
      </w:r>
      <w:r>
        <w:rPr>
          <w:sz w:val="16"/>
        </w:rPr>
        <w:t xml:space="preserve">—whether seeking domination over others to achieve imperial glory or for a sense of security—that </w:t>
      </w:r>
      <w:r>
        <w:rPr>
          <w:rStyle w:val="Emphasis"/>
          <w:highlight w:val="green"/>
        </w:rPr>
        <w:t>trump</w:t>
      </w:r>
      <w:r>
        <w:rPr>
          <w:rStyle w:val="StyleUnderline"/>
          <w:highlight w:val="green"/>
        </w:rPr>
        <w:t xml:space="preserve"> economic ones</w:t>
      </w:r>
      <w:r>
        <w:rPr>
          <w:rStyle w:val="StyleUnderline"/>
        </w:rPr>
        <w:t>.</w:t>
      </w:r>
      <w:r>
        <w:rPr>
          <w:sz w:val="16"/>
        </w:rPr>
        <w:t xml:space="preserve"> </w:t>
      </w:r>
      <w:r>
        <w:rPr>
          <w:rStyle w:val="Emphasis"/>
          <w:highlight w:val="green"/>
        </w:rPr>
        <w:t>Russia</w:t>
      </w:r>
      <w:r>
        <w:rPr>
          <w:rStyle w:val="StyleUnderline"/>
          <w:highlight w:val="green"/>
        </w:rPr>
        <w:t xml:space="preserve"> with Europe</w:t>
      </w:r>
      <w:r>
        <w:rPr>
          <w:sz w:val="16"/>
        </w:rPr>
        <w:t xml:space="preserve"> since Peter the Great, </w:t>
      </w:r>
      <w:r>
        <w:rPr>
          <w:rStyle w:val="StyleUnderline"/>
        </w:rPr>
        <w:t xml:space="preserve">the Soviet Union </w:t>
      </w:r>
      <w:r>
        <w:rPr>
          <w:sz w:val="16"/>
        </w:rPr>
        <w:t xml:space="preserve">with the West during the Cold War, </w:t>
      </w:r>
      <w:r>
        <w:rPr>
          <w:rStyle w:val="StyleUnderline"/>
        </w:rPr>
        <w:t xml:space="preserve">and </w:t>
      </w:r>
      <w:r>
        <w:rPr>
          <w:rStyle w:val="Emphasis"/>
          <w:highlight w:val="green"/>
        </w:rPr>
        <w:t>China</w:t>
      </w:r>
      <w:r>
        <w:rPr>
          <w:sz w:val="16"/>
        </w:rPr>
        <w:t xml:space="preserve"> </w:t>
      </w:r>
      <w:r>
        <w:rPr>
          <w:rStyle w:val="StyleUnderline"/>
          <w:highlight w:val="green"/>
        </w:rPr>
        <w:t xml:space="preserve">with the </w:t>
      </w:r>
      <w:r>
        <w:rPr>
          <w:rStyle w:val="Emphasis"/>
          <w:highlight w:val="green"/>
        </w:rPr>
        <w:t>U</w:t>
      </w:r>
      <w:r>
        <w:rPr>
          <w:sz w:val="16"/>
        </w:rPr>
        <w:t xml:space="preserve">nited </w:t>
      </w:r>
      <w:r>
        <w:rPr>
          <w:rStyle w:val="Emphasis"/>
          <w:highlight w:val="green"/>
        </w:rPr>
        <w:t>S</w:t>
      </w:r>
      <w:r>
        <w:rPr>
          <w:sz w:val="16"/>
        </w:rPr>
        <w:t xml:space="preserve">tates in the twenty-first century </w:t>
      </w:r>
      <w:r>
        <w:rPr>
          <w:rStyle w:val="StyleUnderline"/>
        </w:rPr>
        <w:t>are all examples</w:t>
      </w:r>
      <w:r>
        <w:rPr>
          <w:sz w:val="16"/>
        </w:rPr>
        <w:t xml:space="preserve"> of states pursuing trade to accrue advantages over their commercial partner.26 They </w:t>
      </w:r>
      <w:r>
        <w:rPr>
          <w:rStyle w:val="StyleUnderline"/>
        </w:rPr>
        <w:t xml:space="preserve">thus acquired </w:t>
      </w:r>
      <w:r>
        <w:rPr>
          <w:rStyle w:val="Emphasis"/>
        </w:rPr>
        <w:t>new tech</w:t>
      </w:r>
      <w:r>
        <w:rPr>
          <w:sz w:val="16"/>
        </w:rPr>
        <w:t xml:space="preserve">nologies </w:t>
      </w:r>
      <w:r>
        <w:rPr>
          <w:rStyle w:val="StyleUnderline"/>
        </w:rPr>
        <w:t xml:space="preserve">to </w:t>
      </w:r>
      <w:r>
        <w:rPr>
          <w:rStyle w:val="Emphasis"/>
        </w:rPr>
        <w:t>compete more effectively</w:t>
      </w:r>
      <w:r>
        <w:rPr>
          <w:rStyle w:val="StyleUnderline"/>
        </w:rPr>
        <w:t xml:space="preserve"> or </w:t>
      </w:r>
      <w:r>
        <w:rPr>
          <w:rStyle w:val="StyleUnderline"/>
          <w:highlight w:val="green"/>
        </w:rPr>
        <w:t>made the</w:t>
      </w:r>
      <w:r>
        <w:rPr>
          <w:rStyle w:val="StyleUnderline"/>
        </w:rPr>
        <w:t xml:space="preserve"> trading </w:t>
      </w:r>
      <w:r>
        <w:rPr>
          <w:rStyle w:val="StyleUnderline"/>
          <w:highlight w:val="green"/>
        </w:rPr>
        <w:t xml:space="preserve">counterpart </w:t>
      </w:r>
      <w:r>
        <w:rPr>
          <w:rStyle w:val="Emphasis"/>
          <w:highlight w:val="green"/>
        </w:rPr>
        <w:t>dependent</w:t>
      </w:r>
      <w:r>
        <w:rPr>
          <w:rStyle w:val="StyleUnderline"/>
        </w:rPr>
        <w:t xml:space="preserve"> on a product</w:t>
      </w:r>
      <w:r>
        <w:rPr>
          <w:sz w:val="16"/>
        </w:rPr>
        <w:t xml:space="preserve"> or resource </w:t>
      </w:r>
      <w:r>
        <w:rPr>
          <w:rStyle w:val="StyleUnderline"/>
          <w:highlight w:val="green"/>
        </w:rPr>
        <w:t>and</w:t>
      </w:r>
      <w:r>
        <w:rPr>
          <w:rStyle w:val="StyleUnderline"/>
        </w:rPr>
        <w:t xml:space="preserve"> hence </w:t>
      </w:r>
      <w:r>
        <w:rPr>
          <w:rStyle w:val="Emphasis"/>
          <w:highlight w:val="green"/>
        </w:rPr>
        <w:t>vulnerable to pressure</w:t>
      </w:r>
      <w:r>
        <w:rPr>
          <w:sz w:val="16"/>
        </w:rPr>
        <w:t>. Neither the goal pursued, nor the unintended consequence of trade, was peace.</w:t>
      </w:r>
    </w:p>
    <w:p w14:paraId="47F6E5C6" w14:textId="77777777" w:rsidR="00E715C2" w:rsidRDefault="00E715C2" w:rsidP="00E715C2">
      <w:r>
        <w:rPr>
          <w:sz w:val="16"/>
        </w:rPr>
        <w:t xml:space="preserve">The liberal faith in the transformative power of economics, and of trade in particular, is an unrealistic faith that can only end in disappointment. </w:t>
      </w:r>
      <w:r>
        <w:rPr>
          <w:rStyle w:val="StyleUnderline"/>
        </w:rPr>
        <w:t>Trade might</w:t>
      </w:r>
      <w:r>
        <w:rPr>
          <w:sz w:val="16"/>
        </w:rPr>
        <w:t xml:space="preserve"> not alter the political nature of states, but it may actually </w:t>
      </w:r>
      <w:r>
        <w:rPr>
          <w:rStyle w:val="StyleUnderline"/>
        </w:rPr>
        <w:t>increase incentives to build military power, resulting in</w:t>
      </w:r>
      <w:r>
        <w:rPr>
          <w:sz w:val="16"/>
        </w:rPr>
        <w:t xml:space="preserve"> ever more assertive foreign policies and even </w:t>
      </w:r>
      <w:r>
        <w:rPr>
          <w:rStyle w:val="Emphasis"/>
        </w:rPr>
        <w:t>greater rivalries</w:t>
      </w:r>
      <w:r>
        <w:rPr>
          <w:sz w:val="16"/>
        </w:rPr>
        <w:t xml:space="preserve">. </w:t>
      </w:r>
      <w:r>
        <w:rPr>
          <w:rStyle w:val="StyleUnderline"/>
        </w:rPr>
        <w:t>Numerous great powers</w:t>
      </w:r>
      <w:r>
        <w:rPr>
          <w:sz w:val="16"/>
        </w:rPr>
        <w:t xml:space="preserve"> in history </w:t>
      </w:r>
      <w:r>
        <w:rPr>
          <w:rStyle w:val="StyleUnderline"/>
        </w:rPr>
        <w:t>that engaged in trade</w:t>
      </w:r>
      <w:r>
        <w:rPr>
          <w:sz w:val="16"/>
        </w:rPr>
        <w:t>—and that grew economically because of it—</w:t>
      </w:r>
      <w:r>
        <w:rPr>
          <w:rStyle w:val="StyleUnderline"/>
        </w:rPr>
        <w:t>developed large power projection capabilities</w:t>
      </w:r>
      <w:r>
        <w:rPr>
          <w:sz w:val="16"/>
        </w:rPr>
        <w:t>, most often navies. Venice in the eleventh century, Britain in the seventeenth century, Germany and the United States at the end of the nineteenth century, and China in the twenty first century are all examples of states that have sought to strengthen their commerce with powerful navies. Their goal was to protect not trade per se but their own ability to control trade, and to enjoy continued access to markets and goods. Interdependence is not independence, and states prefer the latter.</w:t>
      </w:r>
    </w:p>
    <w:p w14:paraId="65D9C3A8" w14:textId="77777777" w:rsidR="00E715C2" w:rsidRDefault="00E715C2" w:rsidP="00E715C2">
      <w:r>
        <w:rPr>
          <w:sz w:val="16"/>
        </w:rPr>
        <w:t>Second, believing that economic factors drive politics risks an overreliance on economic levers in foreign policy. Specifically, economic and financial sanctions have become the first tools many Western states adopt in response to a threatening rival. This choice is driven partly by the Western democratic reluctance to use, or even to threaten to use, military force. Sanctions provide the appearance of serious action at very low cost and risk.27 But behind sanctions is the recurrent hope that economic pressures suffice to alter the behavior of the enemy, redirecting their behavior toward a more propitious purpose.</w:t>
      </w:r>
    </w:p>
    <w:p w14:paraId="6E33DEFE" w14:textId="77777777" w:rsidR="00E715C2" w:rsidRDefault="00E715C2" w:rsidP="00E715C2">
      <w:r>
        <w:rPr>
          <w:sz w:val="16"/>
        </w:rPr>
        <w:t xml:space="preserve">And yet, </w:t>
      </w:r>
      <w:r>
        <w:rPr>
          <w:rStyle w:val="StyleUnderline"/>
          <w:highlight w:val="green"/>
        </w:rPr>
        <w:t xml:space="preserve">sanctions </w:t>
      </w:r>
      <w:r>
        <w:rPr>
          <w:rStyle w:val="Emphasis"/>
          <w:highlight w:val="green"/>
        </w:rPr>
        <w:t>rarely change</w:t>
      </w:r>
      <w:r>
        <w:rPr>
          <w:rStyle w:val="StyleUnderline"/>
          <w:highlight w:val="green"/>
        </w:rPr>
        <w:t xml:space="preserve"> the</w:t>
      </w:r>
      <w:r>
        <w:rPr>
          <w:sz w:val="16"/>
        </w:rPr>
        <w:t xml:space="preserve"> political </w:t>
      </w:r>
      <w:r>
        <w:rPr>
          <w:rStyle w:val="Emphasis"/>
          <w:highlight w:val="green"/>
        </w:rPr>
        <w:t>calculus</w:t>
      </w:r>
      <w:r>
        <w:rPr>
          <w:rStyle w:val="StyleUnderline"/>
        </w:rPr>
        <w:t xml:space="preserve"> of the </w:t>
      </w:r>
      <w:r>
        <w:rPr>
          <w:rStyle w:val="Emphasis"/>
        </w:rPr>
        <w:t>target</w:t>
      </w:r>
      <w:r>
        <w:rPr>
          <w:sz w:val="16"/>
        </w:rPr>
        <w:t xml:space="preserve">ed states. </w:t>
      </w:r>
      <w:r>
        <w:rPr>
          <w:rStyle w:val="StyleUnderline"/>
        </w:rPr>
        <w:t xml:space="preserve">The </w:t>
      </w:r>
      <w:r>
        <w:rPr>
          <w:rStyle w:val="Emphasis"/>
        </w:rPr>
        <w:t>U</w:t>
      </w:r>
      <w:r>
        <w:rPr>
          <w:sz w:val="16"/>
        </w:rPr>
        <w:t xml:space="preserve">nited </w:t>
      </w:r>
      <w:r>
        <w:rPr>
          <w:rStyle w:val="Emphasis"/>
        </w:rPr>
        <w:t>S</w:t>
      </w:r>
      <w:r>
        <w:rPr>
          <w:sz w:val="16"/>
        </w:rPr>
        <w:t xml:space="preserve">tates has </w:t>
      </w:r>
      <w:r>
        <w:rPr>
          <w:rStyle w:val="StyleUnderline"/>
        </w:rPr>
        <w:t xml:space="preserve">imposed </w:t>
      </w:r>
      <w:r>
        <w:rPr>
          <w:rStyle w:val="StyleUnderline"/>
          <w:highlight w:val="green"/>
        </w:rPr>
        <w:t xml:space="preserve">sanctions on </w:t>
      </w:r>
      <w:r>
        <w:rPr>
          <w:rStyle w:val="Emphasis"/>
          <w:highlight w:val="green"/>
        </w:rPr>
        <w:t>Cuba</w:t>
      </w:r>
      <w:r>
        <w:rPr>
          <w:sz w:val="16"/>
        </w:rPr>
        <w:t xml:space="preserve"> since 1961, on </w:t>
      </w:r>
      <w:r>
        <w:rPr>
          <w:rStyle w:val="Emphasis"/>
          <w:highlight w:val="green"/>
        </w:rPr>
        <w:t>Iran</w:t>
      </w:r>
      <w:r>
        <w:rPr>
          <w:sz w:val="16"/>
        </w:rPr>
        <w:t xml:space="preserve"> since 1979, and on </w:t>
      </w:r>
      <w:r>
        <w:rPr>
          <w:rStyle w:val="Emphasis"/>
          <w:highlight w:val="green"/>
        </w:rPr>
        <w:t>No</w:t>
      </w:r>
      <w:r>
        <w:rPr>
          <w:sz w:val="16"/>
        </w:rPr>
        <w:t xml:space="preserve">rth </w:t>
      </w:r>
      <w:r>
        <w:rPr>
          <w:rStyle w:val="Emphasis"/>
          <w:highlight w:val="green"/>
        </w:rPr>
        <w:t>Ko</w:t>
      </w:r>
      <w:r>
        <w:rPr>
          <w:sz w:val="16"/>
        </w:rPr>
        <w:t xml:space="preserve">rea since 1950, all </w:t>
      </w:r>
      <w:r>
        <w:rPr>
          <w:rStyle w:val="StyleUnderline"/>
        </w:rPr>
        <w:t>with no tangible strategic effect</w:t>
      </w:r>
      <w:r>
        <w:rPr>
          <w:sz w:val="16"/>
        </w:rPr>
        <w:t xml:space="preserve">. While poor and decrepit, these countries continue to be threats. Some have even acquired (North Korea) or are on the path to acquire (Iran) nuclear weapons. Similarly, </w:t>
      </w:r>
      <w:r>
        <w:rPr>
          <w:rStyle w:val="StyleUnderline"/>
        </w:rPr>
        <w:t xml:space="preserve">current sanctions on </w:t>
      </w:r>
      <w:r>
        <w:rPr>
          <w:rStyle w:val="Emphasis"/>
          <w:highlight w:val="green"/>
        </w:rPr>
        <w:t>Russia</w:t>
      </w:r>
      <w:r>
        <w:rPr>
          <w:sz w:val="16"/>
        </w:rPr>
        <w:t xml:space="preserve">, imposed after its 2014 attack on Ukraine and expanded and invigorated after the 2022 renewed invasion, </w:t>
      </w:r>
      <w:r>
        <w:rPr>
          <w:rStyle w:val="StyleUnderline"/>
          <w:highlight w:val="green"/>
        </w:rPr>
        <w:t xml:space="preserve">have </w:t>
      </w:r>
      <w:r>
        <w:rPr>
          <w:rStyle w:val="Emphasis"/>
          <w:highlight w:val="green"/>
        </w:rPr>
        <w:t>not diminished</w:t>
      </w:r>
      <w:r>
        <w:rPr>
          <w:rStyle w:val="StyleUnderline"/>
        </w:rPr>
        <w:t xml:space="preserve"> Moscow’s will or ability to </w:t>
      </w:r>
      <w:r>
        <w:rPr>
          <w:rStyle w:val="Emphasis"/>
        </w:rPr>
        <w:t>continue</w:t>
      </w:r>
      <w:r>
        <w:rPr>
          <w:sz w:val="16"/>
        </w:rPr>
        <w:t xml:space="preserve"> a brutal war of </w:t>
      </w:r>
      <w:r>
        <w:rPr>
          <w:rStyle w:val="Emphasis"/>
          <w:highlight w:val="green"/>
        </w:rPr>
        <w:t>aggression</w:t>
      </w:r>
      <w:r>
        <w:rPr>
          <w:sz w:val="16"/>
        </w:rPr>
        <w:t xml:space="preserve"> on its neighbor. Moscow has clearly not ceased its offensive war and will not withdraw from occupied lands unless forced to do so by Ukrainian forces.</w:t>
      </w:r>
    </w:p>
    <w:p w14:paraId="56FEA3BE" w14:textId="77777777" w:rsidR="00E715C2" w:rsidRDefault="00E715C2" w:rsidP="00E715C2">
      <w:r>
        <w:rPr>
          <w:sz w:val="16"/>
        </w:rPr>
        <w:t xml:space="preserve">Third, this faith in the power of economics risks mistaking the veneer of commercial harmony for the political reality of peace. This temptation was present at the birth of the American republic, most notably in the ideas of Thomas Paine. He went so far as to advocate for the “renunciation of all political alliances” because an independent America would be a “free port to serve the commercial interests of all nations.”28 Geography and commerce, not a strong military force, were, in his view, the best guarantees of security. </w:t>
      </w:r>
      <w:r>
        <w:rPr>
          <w:rStyle w:val="StyleUnderline"/>
        </w:rPr>
        <w:t xml:space="preserve">If economic wellbeing through trade is seen as an </w:t>
      </w:r>
      <w:r>
        <w:rPr>
          <w:rStyle w:val="Emphasis"/>
        </w:rPr>
        <w:t>alternative</w:t>
      </w:r>
      <w:r>
        <w:rPr>
          <w:rStyle w:val="StyleUnderline"/>
        </w:rPr>
        <w:t xml:space="preserve"> to</w:t>
      </w:r>
      <w:r>
        <w:rPr>
          <w:sz w:val="16"/>
        </w:rPr>
        <w:t xml:space="preserve"> the use of </w:t>
      </w:r>
      <w:r>
        <w:rPr>
          <w:rStyle w:val="StyleUnderline"/>
        </w:rPr>
        <w:t>military force, the risk is that the state turns out</w:t>
      </w:r>
      <w:r>
        <w:rPr>
          <w:sz w:val="16"/>
        </w:rPr>
        <w:t xml:space="preserve"> to be </w:t>
      </w:r>
      <w:r>
        <w:rPr>
          <w:rStyle w:val="StyleUnderline"/>
        </w:rPr>
        <w:t>wealthy but</w:t>
      </w:r>
      <w:r>
        <w:rPr>
          <w:sz w:val="16"/>
        </w:rPr>
        <w:t xml:space="preserve"> quite </w:t>
      </w:r>
      <w:r>
        <w:rPr>
          <w:rStyle w:val="StyleUnderline"/>
        </w:rPr>
        <w:t>vulnerable</w:t>
      </w:r>
      <w:r>
        <w:rPr>
          <w:sz w:val="16"/>
        </w:rPr>
        <w:t>. It may survive, but its independence becomes a function of the decisions of those others who possess military power.29</w:t>
      </w:r>
    </w:p>
    <w:p w14:paraId="01DC9867" w14:textId="77777777" w:rsidR="00E715C2" w:rsidRDefault="00E715C2" w:rsidP="00E715C2">
      <w:pPr>
        <w:pStyle w:val="Heading4"/>
      </w:pPr>
      <w:r>
        <w:t xml:space="preserve">No </w:t>
      </w:r>
      <w:r>
        <w:rPr>
          <w:u w:val="single"/>
        </w:rPr>
        <w:t>great power</w:t>
      </w:r>
      <w:r>
        <w:t xml:space="preserve"> involvement</w:t>
      </w:r>
    </w:p>
    <w:p w14:paraId="06CF5BDF" w14:textId="77777777" w:rsidR="00E715C2" w:rsidRDefault="00E715C2" w:rsidP="00E715C2">
      <w:r>
        <w:t xml:space="preserve">Robert </w:t>
      </w:r>
      <w:r>
        <w:rPr>
          <w:rStyle w:val="Style13ptBold"/>
        </w:rPr>
        <w:t>Barrett 5</w:t>
      </w:r>
      <w:r>
        <w:t>, Ph.D. Student in the Centre for Military and Strategic Studies at the University of Calgary, “Understanding the Challenges of African Democratization through Conflict Analysis”, 6-1, http://papers.ssrn.com/sol3/papers.cfm?abstract_id=726162</w:t>
      </w:r>
    </w:p>
    <w:p w14:paraId="5C04332F" w14:textId="77777777" w:rsidR="00E715C2" w:rsidRDefault="00E715C2" w:rsidP="00E715C2">
      <w:r>
        <w:rPr>
          <w:sz w:val="16"/>
        </w:rPr>
        <w:t xml:space="preserve">Westerners eager to promote democracy must be wary of African politicians who promise democratic reform without sincere commitment to the process. Offering money to corrupt leaders in exchange for their taking small steps away from autocracy may in fact be a way of pushing countries into anocracy. As such, world financial lenders and interventionists who wield leverage and influence must take responsibility in considering the ramifications of African nations who adopt democracy in order to maintain elite political privileges. The obvious reason for this, aside from the potential costs in human life should conflict arise from hastily constructed democratic reforms, is the fact that Western donors, in the face of intrastate war would then be faced with channeling funds and resources away from democratization efforts and toward conflict intervention based on issues of human security. This is a problem, as Western nations may be increasingly wary of intervening in Africa hotspots after experiencing firsthand the unpredictable and unforgiving nature of societal warfare in both Somalia and Rwanda. On a costbenefit basis, </w:t>
      </w:r>
      <w:r>
        <w:rPr>
          <w:rStyle w:val="StyleUnderline"/>
          <w:highlight w:val="green"/>
        </w:rPr>
        <w:t>the West continues to be</w:t>
      </w:r>
      <w:r>
        <w:rPr>
          <w:rStyle w:val="StyleUnderline"/>
        </w:rPr>
        <w:t xml:space="preserve"> somewhat </w:t>
      </w:r>
      <w:r>
        <w:rPr>
          <w:rStyle w:val="Emphasis"/>
          <w:highlight w:val="green"/>
        </w:rPr>
        <w:t>reluctant</w:t>
      </w:r>
      <w:r>
        <w:rPr>
          <w:rStyle w:val="StyleUnderline"/>
          <w:highlight w:val="green"/>
        </w:rPr>
        <w:t xml:space="preserve"> to get to get involved in Africa’s</w:t>
      </w:r>
      <w:r>
        <w:rPr>
          <w:sz w:val="16"/>
          <w:highlight w:val="green"/>
        </w:rPr>
        <w:t xml:space="preserve"> </w:t>
      </w:r>
      <w:r>
        <w:rPr>
          <w:sz w:val="16"/>
        </w:rPr>
        <w:t xml:space="preserve">dirty </w:t>
      </w:r>
      <w:r>
        <w:rPr>
          <w:rStyle w:val="StyleUnderline"/>
          <w:highlight w:val="green"/>
        </w:rPr>
        <w:t>wars</w:t>
      </w:r>
      <w:r>
        <w:rPr>
          <w:rStyle w:val="StyleUnderline"/>
        </w:rPr>
        <w:t>, evidenced by its</w:t>
      </w:r>
      <w:r>
        <w:rPr>
          <w:sz w:val="16"/>
        </w:rPr>
        <w:t xml:space="preserve"> political </w:t>
      </w:r>
      <w:r>
        <w:rPr>
          <w:rStyle w:val="StyleUnderline"/>
        </w:rPr>
        <w:t>hesitation when discussing</w:t>
      </w:r>
      <w:r>
        <w:rPr>
          <w:sz w:val="16"/>
        </w:rPr>
        <w:t xml:space="preserve"> ongoing sanguinary grassroots </w:t>
      </w:r>
      <w:r>
        <w:rPr>
          <w:rStyle w:val="StyleUnderline"/>
        </w:rPr>
        <w:t>conflicts in Africa</w:t>
      </w:r>
      <w:r>
        <w:rPr>
          <w:sz w:val="16"/>
        </w:rPr>
        <w:t xml:space="preserve">. Even as the world apologizes for bearing witness to the Rwandan genocide without having intervened, </w:t>
      </w:r>
      <w:r>
        <w:rPr>
          <w:rStyle w:val="StyleUnderline"/>
          <w:highlight w:val="green"/>
        </w:rPr>
        <w:t xml:space="preserve">the </w:t>
      </w:r>
      <w:r>
        <w:rPr>
          <w:rStyle w:val="Emphasis"/>
          <w:highlight w:val="green"/>
        </w:rPr>
        <w:t>U</w:t>
      </w:r>
      <w:r>
        <w:rPr>
          <w:sz w:val="16"/>
        </w:rPr>
        <w:t xml:space="preserve">nited </w:t>
      </w:r>
      <w:r>
        <w:rPr>
          <w:rStyle w:val="Emphasis"/>
          <w:highlight w:val="green"/>
        </w:rPr>
        <w:t>S</w:t>
      </w:r>
      <w:r>
        <w:rPr>
          <w:sz w:val="16"/>
        </w:rPr>
        <w:t xml:space="preserve">tates, recently using the label ‘genocide’ in the context of the Sudanese conflict (in September of 2004), has </w:t>
      </w:r>
      <w:r>
        <w:rPr>
          <w:rStyle w:val="StyleUnderline"/>
        </w:rPr>
        <w:t>only proclaimed sanctions against Sudan,</w:t>
      </w:r>
      <w:r>
        <w:rPr>
          <w:sz w:val="16"/>
        </w:rPr>
        <w:t xml:space="preserve"> while </w:t>
      </w:r>
      <w:r>
        <w:rPr>
          <w:rStyle w:val="StyleUnderline"/>
          <w:highlight w:val="green"/>
        </w:rPr>
        <w:t>dismiss</w:t>
      </w:r>
      <w:r>
        <w:rPr>
          <w:sz w:val="16"/>
        </w:rPr>
        <w:t xml:space="preserve">ing any </w:t>
      </w:r>
      <w:r>
        <w:rPr>
          <w:rStyle w:val="StyleUnderline"/>
          <w:highlight w:val="green"/>
        </w:rPr>
        <w:t>suggestions at</w:t>
      </w:r>
      <w:r>
        <w:rPr>
          <w:sz w:val="16"/>
        </w:rPr>
        <w:t xml:space="preserve"> actual </w:t>
      </w:r>
      <w:r>
        <w:rPr>
          <w:rStyle w:val="StyleUnderline"/>
          <w:highlight w:val="green"/>
        </w:rPr>
        <w:t>intervention</w:t>
      </w:r>
      <w:r>
        <w:rPr>
          <w:sz w:val="16"/>
        </w:rPr>
        <w:t xml:space="preserve"> (Giry, 2005). Part of </w:t>
      </w:r>
      <w:r>
        <w:rPr>
          <w:rStyle w:val="StyleUnderline"/>
        </w:rPr>
        <w:t>the problem is</w:t>
      </w:r>
      <w:r>
        <w:rPr>
          <w:sz w:val="16"/>
        </w:rPr>
        <w:t xml:space="preserve"> that </w:t>
      </w:r>
      <w:r>
        <w:rPr>
          <w:rStyle w:val="StyleUnderline"/>
          <w:highlight w:val="green"/>
        </w:rPr>
        <w:t>traditional military</w:t>
      </w:r>
      <w:r>
        <w:rPr>
          <w:sz w:val="16"/>
        </w:rPr>
        <w:t xml:space="preserve"> and diplomatic </w:t>
      </w:r>
      <w:r>
        <w:rPr>
          <w:rStyle w:val="StyleUnderline"/>
          <w:highlight w:val="green"/>
        </w:rPr>
        <w:t>approaches</w:t>
      </w:r>
      <w:r>
        <w:rPr>
          <w:sz w:val="16"/>
        </w:rPr>
        <w:t xml:space="preserve"> at separating combatants and enforcing ceasefires </w:t>
      </w:r>
      <w:r>
        <w:rPr>
          <w:rStyle w:val="StyleUnderline"/>
        </w:rPr>
        <w:t xml:space="preserve">have </w:t>
      </w:r>
      <w:r>
        <w:rPr>
          <w:rStyle w:val="StyleUnderline"/>
          <w:highlight w:val="green"/>
        </w:rPr>
        <w:t xml:space="preserve">yielded little in Africa. </w:t>
      </w:r>
      <w:r>
        <w:rPr>
          <w:rStyle w:val="Emphasis"/>
          <w:highlight w:val="green"/>
        </w:rPr>
        <w:t>No powerful nations want to get embroiled</w:t>
      </w:r>
      <w:r>
        <w:rPr>
          <w:rStyle w:val="StyleUnderline"/>
          <w:highlight w:val="green"/>
        </w:rPr>
        <w:t xml:space="preserve"> in conflicts they cannot win –</w:t>
      </w:r>
      <w:r>
        <w:rPr>
          <w:sz w:val="16"/>
          <w:highlight w:val="green"/>
        </w:rPr>
        <w:t xml:space="preserve"> </w:t>
      </w:r>
      <w:r>
        <w:rPr>
          <w:rStyle w:val="StyleUnderline"/>
          <w:highlight w:val="green"/>
        </w:rPr>
        <w:t>especially those</w:t>
      </w:r>
      <w:r>
        <w:rPr>
          <w:rStyle w:val="StyleUnderline"/>
        </w:rPr>
        <w:t xml:space="preserve"> conflicts </w:t>
      </w:r>
      <w:r>
        <w:rPr>
          <w:rStyle w:val="StyleUnderline"/>
          <w:highlight w:val="green"/>
        </w:rPr>
        <w:t>in which the</w:t>
      </w:r>
      <w:r>
        <w:rPr>
          <w:rStyle w:val="StyleUnderline"/>
        </w:rPr>
        <w:t xml:space="preserve"> intervening </w:t>
      </w:r>
      <w:r>
        <w:rPr>
          <w:rStyle w:val="StyleUnderline"/>
          <w:highlight w:val="green"/>
        </w:rPr>
        <w:t xml:space="preserve">nation has </w:t>
      </w:r>
      <w:r>
        <w:rPr>
          <w:rStyle w:val="Emphasis"/>
          <w:highlight w:val="green"/>
        </w:rPr>
        <w:t>very little interest</w:t>
      </w:r>
      <w:r>
        <w:rPr>
          <w:sz w:val="16"/>
        </w:rPr>
        <w:t>.</w:t>
      </w:r>
    </w:p>
    <w:p w14:paraId="282C7340" w14:textId="77777777" w:rsidR="00E715C2" w:rsidRPr="00184ACE" w:rsidRDefault="00E715C2" w:rsidP="00E715C2"/>
    <w:p w14:paraId="4C4E18FE" w14:textId="77777777" w:rsidR="00E715C2" w:rsidRDefault="00E715C2" w:rsidP="00E715C2">
      <w:pPr>
        <w:pStyle w:val="Heading4"/>
      </w:pPr>
      <w:r>
        <w:t>No US/China conflict over Africa</w:t>
      </w:r>
    </w:p>
    <w:p w14:paraId="6B21B1B2" w14:textId="77777777" w:rsidR="00E715C2" w:rsidRDefault="00E715C2" w:rsidP="00E715C2">
      <w:r>
        <w:t xml:space="preserve">Dr. Lloyd </w:t>
      </w:r>
      <w:r>
        <w:rPr>
          <w:rStyle w:val="Style13ptBold"/>
        </w:rPr>
        <w:t>Thrall 15</w:t>
      </w:r>
      <w:r>
        <w:t>, PhD in War Studies from King’s College, Analyst at the Defense Intelligence Agency, MA from the School of Oriental and African Studies at the University of London, “China's Expanding African Relations: Implications for U.S. National Security”, http://www.rand.org/pubs/research_reports/RR905</w:t>
      </w:r>
    </w:p>
    <w:p w14:paraId="06AAE950" w14:textId="77777777" w:rsidR="00E715C2" w:rsidRDefault="00E715C2" w:rsidP="00E715C2">
      <w:r>
        <w:rPr>
          <w:rStyle w:val="Emphasis"/>
          <w:highlight w:val="green"/>
        </w:rPr>
        <w:t>There is little credible potential for</w:t>
      </w:r>
      <w:r>
        <w:rPr>
          <w:rStyle w:val="Emphasis"/>
        </w:rPr>
        <w:t xml:space="preserve"> a </w:t>
      </w:r>
      <w:r>
        <w:rPr>
          <w:rStyle w:val="Emphasis"/>
          <w:highlight w:val="green"/>
        </w:rPr>
        <w:t>Sino-American conflict over</w:t>
      </w:r>
      <w:r>
        <w:rPr>
          <w:rStyle w:val="Emphasis"/>
        </w:rPr>
        <w:t xml:space="preserve"> resources in </w:t>
      </w:r>
      <w:r>
        <w:rPr>
          <w:rStyle w:val="Emphasis"/>
          <w:highlight w:val="green"/>
        </w:rPr>
        <w:t>Africa. Contrary to</w:t>
      </w:r>
      <w:r>
        <w:rPr>
          <w:rStyle w:val="Emphasis"/>
        </w:rPr>
        <w:t xml:space="preserve"> popular and perennial </w:t>
      </w:r>
      <w:r>
        <w:rPr>
          <w:rStyle w:val="Emphasis"/>
          <w:highlight w:val="green"/>
        </w:rPr>
        <w:t>assumptions about resource wars</w:t>
      </w:r>
      <w:r>
        <w:rPr>
          <w:sz w:val="16"/>
        </w:rPr>
        <w:t xml:space="preserve">, industry and energy </w:t>
      </w:r>
      <w:r>
        <w:rPr>
          <w:rStyle w:val="StyleUnderline"/>
          <w:highlight w:val="green"/>
        </w:rPr>
        <w:t>analysis</w:t>
      </w:r>
      <w:r>
        <w:rPr>
          <w:rStyle w:val="StyleUnderline"/>
        </w:rPr>
        <w:t xml:space="preserve"> sources </w:t>
      </w:r>
      <w:r>
        <w:rPr>
          <w:rStyle w:val="StyleUnderline"/>
          <w:highlight w:val="green"/>
        </w:rPr>
        <w:t>project adequate supply</w:t>
      </w:r>
      <w:r>
        <w:rPr>
          <w:rStyle w:val="StyleUnderline"/>
        </w:rPr>
        <w:t xml:space="preserve"> of conventional hydrocarbons beyond 2035.</w:t>
      </w:r>
      <w:r>
        <w:rPr>
          <w:sz w:val="16"/>
        </w:rPr>
        <w:t xml:space="preserve">6 Given reservoir depletion curves, </w:t>
      </w:r>
      <w:r>
        <w:rPr>
          <w:rStyle w:val="StyleUnderline"/>
          <w:highlight w:val="green"/>
        </w:rPr>
        <w:t>any tightening</w:t>
      </w:r>
      <w:r>
        <w:rPr>
          <w:rStyle w:val="StyleUnderline"/>
        </w:rPr>
        <w:t xml:space="preserve"> of supply </w:t>
      </w:r>
      <w:r>
        <w:rPr>
          <w:rStyle w:val="StyleUnderline"/>
          <w:highlight w:val="green"/>
        </w:rPr>
        <w:t>would be gradual</w:t>
      </w:r>
      <w:r>
        <w:rPr>
          <w:sz w:val="16"/>
        </w:rPr>
        <w:t xml:space="preserve">. </w:t>
      </w:r>
      <w:r>
        <w:rPr>
          <w:rStyle w:val="StyleUnderline"/>
        </w:rPr>
        <w:t xml:space="preserve">The adequacy of supply is further augmented when tertiary production and unconventional sources are considered </w:t>
      </w:r>
      <w:r>
        <w:rPr>
          <w:sz w:val="16"/>
        </w:rPr>
        <w:t xml:space="preserve">(such as shale and tar sands). </w:t>
      </w:r>
      <w:r>
        <w:rPr>
          <w:rStyle w:val="StyleUnderline"/>
          <w:highlight w:val="green"/>
        </w:rPr>
        <w:t>U.S.</w:t>
      </w:r>
      <w:r>
        <w:rPr>
          <w:sz w:val="16"/>
        </w:rPr>
        <w:t xml:space="preserve"> strength in unconventional sources, and potential </w:t>
      </w:r>
      <w:r>
        <w:rPr>
          <w:rStyle w:val="StyleUnderline"/>
        </w:rPr>
        <w:t xml:space="preserve">energy </w:t>
      </w:r>
      <w:r>
        <w:rPr>
          <w:rStyle w:val="StyleUnderline"/>
          <w:highlight w:val="green"/>
        </w:rPr>
        <w:t>independence</w:t>
      </w:r>
      <w:r>
        <w:rPr>
          <w:rStyle w:val="StyleUnderline"/>
        </w:rPr>
        <w:t xml:space="preserve">, further </w:t>
      </w:r>
      <w:r>
        <w:rPr>
          <w:rStyle w:val="StyleUnderline"/>
          <w:highlight w:val="green"/>
        </w:rPr>
        <w:t>reduces</w:t>
      </w:r>
      <w:r>
        <w:rPr>
          <w:rStyle w:val="StyleUnderline"/>
        </w:rPr>
        <w:t xml:space="preserve"> the likelihood of a </w:t>
      </w:r>
      <w:r>
        <w:rPr>
          <w:rStyle w:val="StyleUnderline"/>
          <w:highlight w:val="green"/>
        </w:rPr>
        <w:t>conflict. Even</w:t>
      </w:r>
      <w:r>
        <w:rPr>
          <w:sz w:val="16"/>
        </w:rPr>
        <w:t xml:space="preserve"> in a future </w:t>
      </w:r>
      <w:r>
        <w:rPr>
          <w:rStyle w:val="StyleUnderline"/>
          <w:highlight w:val="green"/>
        </w:rPr>
        <w:t>with vastly inflated</w:t>
      </w:r>
      <w:r>
        <w:rPr>
          <w:rStyle w:val="StyleUnderline"/>
        </w:rPr>
        <w:t xml:space="preserve"> hydrocarbon </w:t>
      </w:r>
      <w:r>
        <w:rPr>
          <w:rStyle w:val="StyleUnderline"/>
          <w:highlight w:val="green"/>
        </w:rPr>
        <w:t>prices</w:t>
      </w:r>
      <w:r>
        <w:rPr>
          <w:rStyle w:val="StyleUnderline"/>
        </w:rPr>
        <w:t xml:space="preserve">, these </w:t>
      </w:r>
      <w:r>
        <w:rPr>
          <w:rStyle w:val="StyleUnderline"/>
          <w:highlight w:val="green"/>
        </w:rPr>
        <w:t>costs pale</w:t>
      </w:r>
      <w:r>
        <w:rPr>
          <w:rStyle w:val="StyleUnderline"/>
        </w:rPr>
        <w:t xml:space="preserve"> in comparison to those associated with a Sino-American war</w:t>
      </w:r>
      <w:r>
        <w:rPr>
          <w:sz w:val="16"/>
        </w:rPr>
        <w:t xml:space="preserve">, </w:t>
      </w:r>
      <w:r>
        <w:rPr>
          <w:rStyle w:val="StyleUnderline"/>
        </w:rPr>
        <w:t xml:space="preserve">the economic costs of which likely fall more heavily on China </w:t>
      </w:r>
      <w:r>
        <w:rPr>
          <w:sz w:val="16"/>
        </w:rPr>
        <w:t xml:space="preserve">than the United States.7 </w:t>
      </w:r>
      <w:r>
        <w:rPr>
          <w:rStyle w:val="StyleUnderline"/>
        </w:rPr>
        <w:t>Global hydrocarbon resources are distributed via a fungible global market,</w:t>
      </w:r>
      <w:r>
        <w:rPr>
          <w:sz w:val="16"/>
        </w:rPr>
        <w:t xml:space="preserve"> with many stakeholders and moderate diversity of supply. This enables importing states to buy a predictable supply of hydrocarbons at reasonable and competing prices over long contracts. </w:t>
      </w:r>
      <w:r>
        <w:rPr>
          <w:rStyle w:val="StyleUnderline"/>
          <w:highlight w:val="green"/>
        </w:rPr>
        <w:t>African sources do not constitute a majority of</w:t>
      </w:r>
      <w:r>
        <w:rPr>
          <w:rStyle w:val="StyleUnderline"/>
        </w:rPr>
        <w:t xml:space="preserve"> this </w:t>
      </w:r>
      <w:r>
        <w:rPr>
          <w:rStyle w:val="StyleUnderline"/>
          <w:highlight w:val="green"/>
        </w:rPr>
        <w:t>supply</w:t>
      </w:r>
      <w:r>
        <w:rPr>
          <w:rStyle w:val="StyleUnderline"/>
        </w:rPr>
        <w:t xml:space="preserve"> chain</w:t>
      </w:r>
      <w:r>
        <w:rPr>
          <w:sz w:val="16"/>
        </w:rPr>
        <w:t xml:space="preserve">, </w:t>
      </w:r>
      <w:r>
        <w:rPr>
          <w:rStyle w:val="StyleUnderline"/>
        </w:rPr>
        <w:t xml:space="preserve">and supposed victory in a theoretical great-power resource war would not guarantee security of resource supply. In sum, the </w:t>
      </w:r>
      <w:r>
        <w:rPr>
          <w:rStyle w:val="StyleUnderline"/>
          <w:highlight w:val="green"/>
        </w:rPr>
        <w:t>potential for</w:t>
      </w:r>
      <w:r>
        <w:rPr>
          <w:rStyle w:val="StyleUnderline"/>
        </w:rPr>
        <w:t xml:space="preserve"> either </w:t>
      </w:r>
      <w:r>
        <w:rPr>
          <w:rStyle w:val="StyleUnderline"/>
          <w:highlight w:val="green"/>
        </w:rPr>
        <w:t>China or</w:t>
      </w:r>
      <w:r>
        <w:rPr>
          <w:rStyle w:val="StyleUnderline"/>
        </w:rPr>
        <w:t xml:space="preserve"> the </w:t>
      </w:r>
      <w:r>
        <w:rPr>
          <w:rStyle w:val="Emphasis"/>
          <w:highlight w:val="green"/>
        </w:rPr>
        <w:t>U</w:t>
      </w:r>
      <w:r>
        <w:rPr>
          <w:rStyle w:val="StyleUnderline"/>
        </w:rPr>
        <w:t xml:space="preserve">nited </w:t>
      </w:r>
      <w:r>
        <w:rPr>
          <w:rStyle w:val="Emphasis"/>
          <w:highlight w:val="green"/>
        </w:rPr>
        <w:t>S</w:t>
      </w:r>
      <w:r>
        <w:rPr>
          <w:rStyle w:val="StyleUnderline"/>
        </w:rPr>
        <w:t xml:space="preserve">tates </w:t>
      </w:r>
      <w:r>
        <w:rPr>
          <w:rStyle w:val="StyleUnderline"/>
          <w:highlight w:val="green"/>
        </w:rPr>
        <w:t>to</w:t>
      </w:r>
      <w:r>
        <w:rPr>
          <w:rStyle w:val="StyleUnderline"/>
        </w:rPr>
        <w:t xml:space="preserve"> be willing to </w:t>
      </w:r>
      <w:r>
        <w:rPr>
          <w:rStyle w:val="StyleUnderline"/>
          <w:highlight w:val="green"/>
        </w:rPr>
        <w:t>enter war with a nuclear adversary over Africa</w:t>
      </w:r>
      <w:r>
        <w:rPr>
          <w:sz w:val="16"/>
        </w:rPr>
        <w:t xml:space="preserve">n oil, </w:t>
      </w:r>
      <w:r>
        <w:rPr>
          <w:rStyle w:val="StyleUnderline"/>
        </w:rPr>
        <w:t xml:space="preserve">let alone other, less valuable resources, </w:t>
      </w:r>
      <w:r>
        <w:rPr>
          <w:rStyle w:val="Emphasis"/>
          <w:highlight w:val="green"/>
        </w:rPr>
        <w:t>is extraordinarily small</w:t>
      </w:r>
      <w:r>
        <w:rPr>
          <w:sz w:val="16"/>
        </w:rPr>
        <w:t>.8</w:t>
      </w:r>
    </w:p>
    <w:p w14:paraId="5C69F815" w14:textId="77777777" w:rsidR="00E715C2" w:rsidRDefault="00E715C2" w:rsidP="00E715C2">
      <w:pPr>
        <w:pStyle w:val="Heading3"/>
      </w:pPr>
      <w:r>
        <w:t>Africa War – AT: Horn of Africa – 1NC</w:t>
      </w:r>
    </w:p>
    <w:p w14:paraId="685F23E7" w14:textId="77777777" w:rsidR="00E715C2" w:rsidRDefault="00E715C2" w:rsidP="00E715C2">
      <w:pPr>
        <w:pStyle w:val="Heading4"/>
      </w:pPr>
      <w:r>
        <w:t xml:space="preserve">Horn of Africa is </w:t>
      </w:r>
      <w:r>
        <w:rPr>
          <w:u w:val="single"/>
        </w:rPr>
        <w:t>stable</w:t>
      </w:r>
      <w:r>
        <w:t xml:space="preserve"> and outside influence is </w:t>
      </w:r>
      <w:r>
        <w:rPr>
          <w:u w:val="single"/>
        </w:rPr>
        <w:t>declining</w:t>
      </w:r>
      <w:r>
        <w:t xml:space="preserve">. </w:t>
      </w:r>
    </w:p>
    <w:p w14:paraId="24F152CD" w14:textId="77777777" w:rsidR="00E715C2" w:rsidRDefault="00E715C2" w:rsidP="00E715C2">
      <w:r>
        <w:t xml:space="preserve">Bronwyn </w:t>
      </w:r>
      <w:r>
        <w:rPr>
          <w:rStyle w:val="Style13ptBold"/>
        </w:rPr>
        <w:t>Bruton &amp;</w:t>
      </w:r>
      <w:r>
        <w:t xml:space="preserve"> Ashish Kumar </w:t>
      </w:r>
      <w:r>
        <w:rPr>
          <w:rStyle w:val="Style13ptBold"/>
        </w:rPr>
        <w:t>Sen 18</w:t>
      </w:r>
      <w:r>
        <w:t>, Bruton is Director of Programs and Studies at Atlantic Council; Sen is affiliated with Atlantic Council, "Finally, peace in the Horn of Africa?," Atlantic Council, 7/9/2018, https://www.atlanticcouncil.org/blogs/new-atlanticist/finally-peace-in-the-horn-of-africa/</w:t>
      </w:r>
    </w:p>
    <w:p w14:paraId="59023BF1" w14:textId="77777777" w:rsidR="00E715C2" w:rsidRDefault="00E715C2" w:rsidP="00E715C2">
      <w:r>
        <w:rPr>
          <w:sz w:val="16"/>
        </w:rPr>
        <w:t xml:space="preserve">The </w:t>
      </w:r>
      <w:r>
        <w:rPr>
          <w:rStyle w:val="StyleUnderline"/>
          <w:highlight w:val="green"/>
        </w:rPr>
        <w:t xml:space="preserve">leaders of </w:t>
      </w:r>
      <w:r>
        <w:rPr>
          <w:rStyle w:val="Emphasis"/>
          <w:highlight w:val="green"/>
        </w:rPr>
        <w:t>Ethiopia</w:t>
      </w:r>
      <w:r>
        <w:rPr>
          <w:rStyle w:val="StyleUnderline"/>
          <w:highlight w:val="green"/>
        </w:rPr>
        <w:t xml:space="preserve"> and </w:t>
      </w:r>
      <w:r>
        <w:rPr>
          <w:rStyle w:val="Emphasis"/>
          <w:highlight w:val="green"/>
        </w:rPr>
        <w:t>Eritrea</w:t>
      </w:r>
      <w:r>
        <w:rPr>
          <w:sz w:val="16"/>
        </w:rPr>
        <w:t xml:space="preserve"> on July 9 </w:t>
      </w:r>
      <w:r>
        <w:rPr>
          <w:rStyle w:val="StyleUnderline"/>
          <w:highlight w:val="green"/>
        </w:rPr>
        <w:t xml:space="preserve">signed a declaration </w:t>
      </w:r>
      <w:r>
        <w:rPr>
          <w:rStyle w:val="Emphasis"/>
          <w:highlight w:val="green"/>
        </w:rPr>
        <w:t>ending</w:t>
      </w:r>
      <w:r>
        <w:rPr>
          <w:rStyle w:val="StyleUnderline"/>
        </w:rPr>
        <w:t xml:space="preserve"> the state of </w:t>
      </w:r>
      <w:r>
        <w:rPr>
          <w:rStyle w:val="StyleUnderline"/>
          <w:highlight w:val="green"/>
        </w:rPr>
        <w:t>war</w:t>
      </w:r>
      <w:r>
        <w:rPr>
          <w:rStyle w:val="StyleUnderline"/>
        </w:rPr>
        <w:t xml:space="preserve"> between the two countries</w:t>
      </w:r>
      <w:r>
        <w:rPr>
          <w:sz w:val="16"/>
        </w:rPr>
        <w:t>.</w:t>
      </w:r>
    </w:p>
    <w:p w14:paraId="45C2729A" w14:textId="77777777" w:rsidR="00E715C2" w:rsidRDefault="00E715C2" w:rsidP="00E715C2">
      <w:r>
        <w:rPr>
          <w:sz w:val="16"/>
        </w:rPr>
        <w:t xml:space="preserve">The </w:t>
      </w:r>
      <w:r>
        <w:rPr>
          <w:rStyle w:val="StyleUnderline"/>
        </w:rPr>
        <w:t>summit</w:t>
      </w:r>
      <w:r>
        <w:rPr>
          <w:sz w:val="16"/>
        </w:rPr>
        <w:t xml:space="preserve"> between Eritrean President Isaias Afewerki and Ethiopian Prime Minister Abiy Ahmed in the Eritrean capital, Asmara, on July 9 </w:t>
      </w:r>
      <w:r>
        <w:rPr>
          <w:rStyle w:val="StyleUnderline"/>
        </w:rPr>
        <w:t>marked the first time that the neighbors’ heads of state have met in</w:t>
      </w:r>
      <w:r>
        <w:rPr>
          <w:sz w:val="16"/>
        </w:rPr>
        <w:t xml:space="preserve"> nearly </w:t>
      </w:r>
      <w:r>
        <w:rPr>
          <w:rStyle w:val="StyleUnderline"/>
        </w:rPr>
        <w:t>two decades</w:t>
      </w:r>
      <w:r>
        <w:rPr>
          <w:sz w:val="16"/>
        </w:rPr>
        <w:t>.</w:t>
      </w:r>
    </w:p>
    <w:p w14:paraId="4FB366EB" w14:textId="77777777" w:rsidR="00E715C2" w:rsidRDefault="00E715C2" w:rsidP="00E715C2">
      <w:r>
        <w:rPr>
          <w:sz w:val="16"/>
        </w:rPr>
        <w:t>Nearly 100,000 people were killed in a border war between the two Horn of Africa neighbors from 1998-2000. Ethiopia and Eritrea had been in a state of “no war, no peace” ever since.</w:t>
      </w:r>
    </w:p>
    <w:p w14:paraId="30803192" w14:textId="77777777" w:rsidR="00E715C2" w:rsidRDefault="00E715C2" w:rsidP="00E715C2">
      <w:r>
        <w:rPr>
          <w:sz w:val="16"/>
        </w:rPr>
        <w:t>Bronwyn Bruton, director of programs and studies and deputy director of the Atlantic Council’s Africa Center, discussed this important development in the Horn of Africa with the New Atlanticist’s Ashish Kumar Sen. Here are excerpts from our interview.</w:t>
      </w:r>
    </w:p>
    <w:p w14:paraId="40FA6C9B" w14:textId="77777777" w:rsidR="00E715C2" w:rsidRDefault="00E715C2" w:rsidP="00E715C2">
      <w:r>
        <w:rPr>
          <w:sz w:val="16"/>
        </w:rPr>
        <w:t>Q: What have the leaders of Ethiopia and Eritrea agreed to and why is it significant?</w:t>
      </w:r>
    </w:p>
    <w:p w14:paraId="6225437C" w14:textId="77777777" w:rsidR="00E715C2" w:rsidRDefault="00E715C2" w:rsidP="00E715C2">
      <w:r>
        <w:rPr>
          <w:sz w:val="16"/>
        </w:rPr>
        <w:t>Bruton: The peace between Ethiopia and Eritrea in some sense is completely shocking because it has taken so long to get to. But it is important to bear in mind that the reason it has taken so long is entirely because of a small group of people inside Ethiopia—the old liberation fighters from the Tigrayan ethnic minority—who have refused to make peace in violation of international law since 2002.</w:t>
      </w:r>
    </w:p>
    <w:p w14:paraId="4A9AC955" w14:textId="77777777" w:rsidR="00E715C2" w:rsidRDefault="00E715C2" w:rsidP="00E715C2">
      <w:r>
        <w:rPr>
          <w:sz w:val="16"/>
        </w:rPr>
        <w:t>Ever since an international boundary commission ruled in 2002 that flashpoint territories belonged to Eritrea, Ethiopia has put up one excuse after another to avoid giving that territory back. This refusal to surrender the territory has been partially pragmatic and partially a matter of pride. After fighting alongside Eritrea to liberate Ethiopia from the communist Derg party, the leaders of the revolutionary movement felt indebted and consented to Eritrea’s independence. But then the Tigrayans were blamed by the majority tribes for “losing” Eritrea and, along with it, Ethiopia’s only access to the sea. It was considered to be one of [the late prime minister of Ethiopia] Meles Zenawi’s greatest failure—a black mark hanging over his and his party’s head. So the Tigrayans have always conspired to get Eritrea back and it has been a matter of national pride.</w:t>
      </w:r>
    </w:p>
    <w:p w14:paraId="2F2AA130" w14:textId="77777777" w:rsidR="00E715C2" w:rsidRDefault="00E715C2" w:rsidP="00E715C2">
      <w:r>
        <w:rPr>
          <w:sz w:val="16"/>
        </w:rPr>
        <w:t>Q: How after years of stalemate has this declaration happened so quickly?</w:t>
      </w:r>
    </w:p>
    <w:p w14:paraId="11768A14" w14:textId="77777777" w:rsidR="00E715C2" w:rsidRDefault="00E715C2" w:rsidP="00E715C2">
      <w:r>
        <w:rPr>
          <w:sz w:val="16"/>
        </w:rPr>
        <w:t xml:space="preserve">Bruton: </w:t>
      </w:r>
      <w:r>
        <w:rPr>
          <w:rStyle w:val="StyleUnderline"/>
          <w:highlight w:val="green"/>
        </w:rPr>
        <w:t xml:space="preserve">Since the </w:t>
      </w:r>
      <w:r>
        <w:rPr>
          <w:rStyle w:val="Emphasis"/>
          <w:highlight w:val="green"/>
        </w:rPr>
        <w:t>Tigrayan elite</w:t>
      </w:r>
      <w:r>
        <w:rPr>
          <w:rStyle w:val="StyleUnderline"/>
        </w:rPr>
        <w:t xml:space="preserve"> has </w:t>
      </w:r>
      <w:r>
        <w:rPr>
          <w:rStyle w:val="StyleUnderline"/>
          <w:highlight w:val="green"/>
        </w:rPr>
        <w:t xml:space="preserve">lost power, </w:t>
      </w:r>
      <w:r>
        <w:rPr>
          <w:rStyle w:val="Emphasis"/>
          <w:highlight w:val="green"/>
        </w:rPr>
        <w:t>sanity</w:t>
      </w:r>
      <w:r>
        <w:rPr>
          <w:rStyle w:val="StyleUnderline"/>
        </w:rPr>
        <w:t xml:space="preserve"> has simply </w:t>
      </w:r>
      <w:r>
        <w:rPr>
          <w:rStyle w:val="Emphasis"/>
          <w:highlight w:val="green"/>
        </w:rPr>
        <w:t>prevailed</w:t>
      </w:r>
      <w:r>
        <w:rPr>
          <w:rStyle w:val="StyleUnderline"/>
        </w:rPr>
        <w:t>. Once you take the issue of Tigrayan pride out of the equation</w:t>
      </w:r>
      <w:r>
        <w:rPr>
          <w:rStyle w:val="StyleUnderline"/>
          <w:highlight w:val="green"/>
        </w:rPr>
        <w:t>, the plain logic</w:t>
      </w:r>
      <w:r>
        <w:rPr>
          <w:rStyle w:val="StyleUnderline"/>
        </w:rPr>
        <w:t xml:space="preserve"> of this situation </w:t>
      </w:r>
      <w:r>
        <w:rPr>
          <w:rStyle w:val="StyleUnderline"/>
          <w:highlight w:val="green"/>
        </w:rPr>
        <w:t>is</w:t>
      </w:r>
      <w:r>
        <w:rPr>
          <w:rStyle w:val="StyleUnderline"/>
        </w:rPr>
        <w:t xml:space="preserve"> that both </w:t>
      </w:r>
      <w:r>
        <w:rPr>
          <w:rStyle w:val="Emphasis"/>
          <w:highlight w:val="green"/>
        </w:rPr>
        <w:t>Ethiopia and Eritrea</w:t>
      </w:r>
      <w:r>
        <w:rPr>
          <w:rStyle w:val="StyleUnderline"/>
        </w:rPr>
        <w:t xml:space="preserve"> stand to </w:t>
      </w:r>
      <w:r>
        <w:rPr>
          <w:rStyle w:val="StyleUnderline"/>
          <w:highlight w:val="green"/>
        </w:rPr>
        <w:t xml:space="preserve">gain </w:t>
      </w:r>
      <w:r>
        <w:rPr>
          <w:rStyle w:val="Emphasis"/>
          <w:highlight w:val="green"/>
        </w:rPr>
        <w:t>immeasurably</w:t>
      </w:r>
      <w:r>
        <w:rPr>
          <w:rStyle w:val="StyleUnderline"/>
        </w:rPr>
        <w:t xml:space="preserve"> from peace</w:t>
      </w:r>
      <w:r>
        <w:rPr>
          <w:sz w:val="16"/>
        </w:rPr>
        <w:t xml:space="preserve">—not only </w:t>
      </w:r>
      <w:r>
        <w:rPr>
          <w:rStyle w:val="StyleUnderline"/>
          <w:highlight w:val="green"/>
        </w:rPr>
        <w:t>in</w:t>
      </w:r>
      <w:r>
        <w:rPr>
          <w:rStyle w:val="StyleUnderline"/>
        </w:rPr>
        <w:t xml:space="preserve"> terms of</w:t>
      </w:r>
      <w:r>
        <w:rPr>
          <w:sz w:val="16"/>
        </w:rPr>
        <w:t xml:space="preserve"> the </w:t>
      </w:r>
      <w:r>
        <w:rPr>
          <w:rStyle w:val="StyleUnderline"/>
        </w:rPr>
        <w:t xml:space="preserve">massive </w:t>
      </w:r>
      <w:r>
        <w:rPr>
          <w:rStyle w:val="Emphasis"/>
          <w:highlight w:val="green"/>
        </w:rPr>
        <w:t>economic benefits</w:t>
      </w:r>
      <w:r>
        <w:rPr>
          <w:sz w:val="16"/>
        </w:rPr>
        <w:t xml:space="preserve">, which will accrue to both sides, </w:t>
      </w:r>
      <w:r>
        <w:rPr>
          <w:rStyle w:val="StyleUnderline"/>
          <w:highlight w:val="green"/>
        </w:rPr>
        <w:t>but also</w:t>
      </w:r>
      <w:r>
        <w:rPr>
          <w:sz w:val="16"/>
        </w:rPr>
        <w:t xml:space="preserve"> in terms of </w:t>
      </w:r>
      <w:r>
        <w:rPr>
          <w:rStyle w:val="StyleUnderline"/>
          <w:highlight w:val="green"/>
        </w:rPr>
        <w:t>regional</w:t>
      </w:r>
      <w:r>
        <w:rPr>
          <w:rStyle w:val="StyleUnderline"/>
        </w:rPr>
        <w:t xml:space="preserve"> </w:t>
      </w:r>
      <w:r>
        <w:rPr>
          <w:rStyle w:val="Emphasis"/>
        </w:rPr>
        <w:t>peace</w:t>
      </w:r>
      <w:r>
        <w:rPr>
          <w:rStyle w:val="StyleUnderline"/>
        </w:rPr>
        <w:t xml:space="preserve"> and </w:t>
      </w:r>
      <w:r>
        <w:rPr>
          <w:rStyle w:val="Emphasis"/>
          <w:highlight w:val="green"/>
        </w:rPr>
        <w:t>stability</w:t>
      </w:r>
      <w:r>
        <w:rPr>
          <w:sz w:val="16"/>
        </w:rPr>
        <w:t xml:space="preserve">. Both Eritrea and Ethiopia have pursued proxy warfare in the absence of a regular armed conflict. Now that that’s done, </w:t>
      </w:r>
      <w:r>
        <w:rPr>
          <w:rStyle w:val="StyleUnderline"/>
          <w:highlight w:val="green"/>
        </w:rPr>
        <w:t xml:space="preserve">the entire </w:t>
      </w:r>
      <w:r>
        <w:rPr>
          <w:rStyle w:val="Emphasis"/>
          <w:highlight w:val="green"/>
        </w:rPr>
        <w:t>Horn of Africa</w:t>
      </w:r>
      <w:r>
        <w:rPr>
          <w:rStyle w:val="StyleUnderline"/>
        </w:rPr>
        <w:t xml:space="preserve"> region </w:t>
      </w:r>
      <w:r>
        <w:rPr>
          <w:rStyle w:val="StyleUnderline"/>
          <w:highlight w:val="green"/>
        </w:rPr>
        <w:t xml:space="preserve">stands to </w:t>
      </w:r>
      <w:r>
        <w:rPr>
          <w:rStyle w:val="Emphasis"/>
          <w:highlight w:val="green"/>
        </w:rPr>
        <w:t>benefit</w:t>
      </w:r>
      <w:r>
        <w:rPr>
          <w:sz w:val="16"/>
        </w:rPr>
        <w:t>.</w:t>
      </w:r>
    </w:p>
    <w:p w14:paraId="0B9BDA5D" w14:textId="77777777" w:rsidR="00E715C2" w:rsidRDefault="00E715C2" w:rsidP="00E715C2">
      <w:r>
        <w:rPr>
          <w:sz w:val="16"/>
        </w:rPr>
        <w:t>Q: What specifically does this mean for Ethiopia and Eritrea?</w:t>
      </w:r>
    </w:p>
    <w:p w14:paraId="7514E4FE" w14:textId="77777777" w:rsidR="00E715C2" w:rsidRDefault="00E715C2" w:rsidP="00E715C2">
      <w:r>
        <w:rPr>
          <w:sz w:val="16"/>
        </w:rPr>
        <w:t xml:space="preserve">Bruton: It is not entirely clear what it means right now. Events have unfolded at breakneck speed, and it appears that many of the details have yet to be determined. What the leaders of both Eritrea and Ethiopia have jointly stated is that </w:t>
      </w:r>
      <w:r>
        <w:rPr>
          <w:rStyle w:val="StyleUnderline"/>
        </w:rPr>
        <w:t xml:space="preserve">a full </w:t>
      </w:r>
      <w:r>
        <w:rPr>
          <w:rStyle w:val="Emphasis"/>
          <w:highlight w:val="green"/>
        </w:rPr>
        <w:t>normalization</w:t>
      </w:r>
      <w:r>
        <w:rPr>
          <w:rStyle w:val="StyleUnderline"/>
          <w:highlight w:val="green"/>
        </w:rPr>
        <w:t xml:space="preserve"> of </w:t>
      </w:r>
      <w:r>
        <w:rPr>
          <w:rStyle w:val="Emphasis"/>
          <w:highlight w:val="green"/>
        </w:rPr>
        <w:t>relations</w:t>
      </w:r>
      <w:r>
        <w:rPr>
          <w:rStyle w:val="StyleUnderline"/>
          <w:highlight w:val="green"/>
        </w:rPr>
        <w:t xml:space="preserve"> will occur</w:t>
      </w:r>
      <w:r>
        <w:rPr>
          <w:rStyle w:val="StyleUnderline"/>
        </w:rPr>
        <w:t xml:space="preserve">, and </w:t>
      </w:r>
      <w:r>
        <w:rPr>
          <w:sz w:val="16"/>
        </w:rPr>
        <w:t xml:space="preserve">in the short term that will </w:t>
      </w:r>
      <w:r>
        <w:rPr>
          <w:rStyle w:val="StyleUnderline"/>
        </w:rPr>
        <w:t xml:space="preserve">involve </w:t>
      </w:r>
      <w:r>
        <w:rPr>
          <w:rStyle w:val="StyleUnderline"/>
          <w:highlight w:val="green"/>
        </w:rPr>
        <w:t xml:space="preserve">opening the </w:t>
      </w:r>
      <w:r>
        <w:rPr>
          <w:rStyle w:val="Emphasis"/>
          <w:highlight w:val="green"/>
        </w:rPr>
        <w:t>border</w:t>
      </w:r>
      <w:r>
        <w:rPr>
          <w:rStyle w:val="StyleUnderline"/>
        </w:rPr>
        <w:t xml:space="preserve">, giving Ethiopia </w:t>
      </w:r>
      <w:r>
        <w:rPr>
          <w:rStyle w:val="StyleUnderline"/>
          <w:highlight w:val="green"/>
        </w:rPr>
        <w:t>access to</w:t>
      </w:r>
      <w:r>
        <w:rPr>
          <w:rStyle w:val="StyleUnderline"/>
        </w:rPr>
        <w:t xml:space="preserve"> the </w:t>
      </w:r>
      <w:r>
        <w:rPr>
          <w:rStyle w:val="Emphasis"/>
          <w:highlight w:val="green"/>
        </w:rPr>
        <w:t>ports</w:t>
      </w:r>
      <w:r>
        <w:rPr>
          <w:rStyle w:val="StyleUnderline"/>
          <w:highlight w:val="green"/>
        </w:rPr>
        <w:t>, reopening</w:t>
      </w:r>
      <w:r>
        <w:rPr>
          <w:rStyle w:val="StyleUnderline"/>
        </w:rPr>
        <w:t xml:space="preserve"> the </w:t>
      </w:r>
      <w:r>
        <w:rPr>
          <w:rStyle w:val="Emphasis"/>
          <w:highlight w:val="green"/>
        </w:rPr>
        <w:t>embassies</w:t>
      </w:r>
      <w:r>
        <w:rPr>
          <w:rStyle w:val="StyleUnderline"/>
        </w:rPr>
        <w:t xml:space="preserve"> that have been shuttered</w:t>
      </w:r>
      <w:r>
        <w:rPr>
          <w:sz w:val="16"/>
        </w:rPr>
        <w:t xml:space="preserve"> since 1998, </w:t>
      </w:r>
      <w:r>
        <w:rPr>
          <w:rStyle w:val="StyleUnderline"/>
        </w:rPr>
        <w:t xml:space="preserve">and </w:t>
      </w:r>
      <w:r>
        <w:rPr>
          <w:rStyle w:val="StyleUnderline"/>
          <w:highlight w:val="green"/>
        </w:rPr>
        <w:t xml:space="preserve">resuming </w:t>
      </w:r>
      <w:r>
        <w:rPr>
          <w:rStyle w:val="Emphasis"/>
          <w:highlight w:val="green"/>
        </w:rPr>
        <w:t>flights</w:t>
      </w:r>
      <w:r>
        <w:rPr>
          <w:rStyle w:val="StyleUnderline"/>
        </w:rPr>
        <w:t xml:space="preserve"> between the capitals. People will</w:t>
      </w:r>
      <w:r>
        <w:rPr>
          <w:sz w:val="16"/>
        </w:rPr>
        <w:t xml:space="preserve"> apparently </w:t>
      </w:r>
      <w:r>
        <w:rPr>
          <w:rStyle w:val="StyleUnderline"/>
        </w:rPr>
        <w:t>be able to cross the border at will</w:t>
      </w:r>
      <w:r>
        <w:rPr>
          <w:sz w:val="16"/>
        </w:rPr>
        <w:t>—and no mention has been made of any tariffs on goods. (That was one of the sources of conflict before the war.)</w:t>
      </w:r>
    </w:p>
    <w:p w14:paraId="3DA1E1DB" w14:textId="77777777" w:rsidR="00E715C2" w:rsidRDefault="00E715C2" w:rsidP="00E715C2">
      <w:r>
        <w:rPr>
          <w:sz w:val="16"/>
        </w:rPr>
        <w:t>Q: What does this development mean for the United States?</w:t>
      </w:r>
    </w:p>
    <w:p w14:paraId="06625286" w14:textId="77777777" w:rsidR="00E715C2" w:rsidRDefault="00E715C2" w:rsidP="00E715C2">
      <w:r>
        <w:rPr>
          <w:sz w:val="16"/>
        </w:rPr>
        <w:t xml:space="preserve">Bruton: </w:t>
      </w:r>
      <w:r>
        <w:rPr>
          <w:rStyle w:val="StyleUnderline"/>
        </w:rPr>
        <w:t>For the United States</w:t>
      </w:r>
      <w:r>
        <w:rPr>
          <w:sz w:val="16"/>
        </w:rPr>
        <w:t xml:space="preserve"> it presents some challenges. In the first place, </w:t>
      </w:r>
      <w:r>
        <w:rPr>
          <w:rStyle w:val="StyleUnderline"/>
        </w:rPr>
        <w:t xml:space="preserve">it is a magnificent opportunity because it will allow for </w:t>
      </w:r>
      <w:r>
        <w:rPr>
          <w:rStyle w:val="Emphasis"/>
        </w:rPr>
        <w:t>increased stability</w:t>
      </w:r>
      <w:r>
        <w:rPr>
          <w:sz w:val="16"/>
        </w:rPr>
        <w:t xml:space="preserve">. On the other hand, the United States has set up a kind of alternate reality in the Horn of Africa for many years, in which Eritrea was a “spoiler,” and was sanctioned, while the Tigrayan minority regime in Ethiopia was held up as a model partner and the shining white knights of US counterterrorism efforts. </w:t>
      </w:r>
      <w:r>
        <w:rPr>
          <w:rStyle w:val="StyleUnderline"/>
        </w:rPr>
        <w:t xml:space="preserve">Now the Tigrayans have been thrown out of power, and overnight, </w:t>
      </w:r>
      <w:r>
        <w:rPr>
          <w:rStyle w:val="Emphasis"/>
          <w:highlight w:val="green"/>
        </w:rPr>
        <w:t>democracy</w:t>
      </w:r>
      <w:r>
        <w:rPr>
          <w:rStyle w:val="StyleUnderline"/>
          <w:highlight w:val="green"/>
        </w:rPr>
        <w:t xml:space="preserve"> and </w:t>
      </w:r>
      <w:r>
        <w:rPr>
          <w:rStyle w:val="Emphasis"/>
          <w:highlight w:val="green"/>
        </w:rPr>
        <w:t>peace</w:t>
      </w:r>
      <w:r>
        <w:rPr>
          <w:rStyle w:val="StyleUnderline"/>
          <w:highlight w:val="green"/>
        </w:rPr>
        <w:t xml:space="preserve"> seems to be </w:t>
      </w:r>
      <w:r>
        <w:rPr>
          <w:rStyle w:val="Emphasis"/>
          <w:highlight w:val="green"/>
        </w:rPr>
        <w:t>spreading magically</w:t>
      </w:r>
      <w:r>
        <w:rPr>
          <w:rStyle w:val="StyleUnderline"/>
          <w:highlight w:val="green"/>
        </w:rPr>
        <w:t xml:space="preserve"> across the </w:t>
      </w:r>
      <w:r>
        <w:rPr>
          <w:rStyle w:val="Emphasis"/>
          <w:highlight w:val="green"/>
        </w:rPr>
        <w:t>Horn</w:t>
      </w:r>
      <w:r>
        <w:rPr>
          <w:rStyle w:val="Emphasis"/>
        </w:rPr>
        <w:t xml:space="preserve"> of Africa</w:t>
      </w:r>
      <w:r>
        <w:rPr>
          <w:sz w:val="16"/>
        </w:rPr>
        <w:t xml:space="preserve">—showing what might have been achieved so much earlier, if only the United States had not fought so hard to keep the old authoritarian regime in power. Neither the Eritrean government nor the Ethiopian people are likely to forget the US role in their long years of suffering, so </w:t>
      </w:r>
      <w:r>
        <w:rPr>
          <w:rStyle w:val="StyleUnderline"/>
        </w:rPr>
        <w:t>Washington has some</w:t>
      </w:r>
      <w:r>
        <w:rPr>
          <w:sz w:val="16"/>
        </w:rPr>
        <w:t xml:space="preserve"> real </w:t>
      </w:r>
      <w:r>
        <w:rPr>
          <w:rStyle w:val="StyleUnderline"/>
        </w:rPr>
        <w:t>repair work to do</w:t>
      </w:r>
      <w:r>
        <w:rPr>
          <w:sz w:val="16"/>
        </w:rPr>
        <w:t>. In this one respect, it may actually be helpful that the Trump administration has put so much distance between itself and the Obama administration’s approach.</w:t>
      </w:r>
      <w:r>
        <w:rPr>
          <w:rStyle w:val="StyleUnderline"/>
        </w:rPr>
        <w:t xml:space="preserve"> </w:t>
      </w:r>
      <w:r>
        <w:rPr>
          <w:rStyle w:val="StyleUnderline"/>
          <w:highlight w:val="green"/>
        </w:rPr>
        <w:t>They can</w:t>
      </w:r>
      <w:r>
        <w:rPr>
          <w:rStyle w:val="StyleUnderline"/>
        </w:rPr>
        <w:t xml:space="preserve"> try to disown the old policies and </w:t>
      </w:r>
      <w:r>
        <w:rPr>
          <w:rStyle w:val="StyleUnderline"/>
          <w:highlight w:val="green"/>
        </w:rPr>
        <w:t xml:space="preserve">get a </w:t>
      </w:r>
      <w:r>
        <w:rPr>
          <w:rStyle w:val="Emphasis"/>
          <w:highlight w:val="green"/>
        </w:rPr>
        <w:t>fresh start</w:t>
      </w:r>
      <w:r>
        <w:rPr>
          <w:sz w:val="16"/>
        </w:rPr>
        <w:t>. But it may or may not work. By all appearances, Abiy intends to be a truly democratic, populist leader, and as such he may or may not be interested in courting US favor by pursuing Washington counterterror objectives across the region, at the risk of Ethiopian soldiers’ lives. That remains to be seen.</w:t>
      </w:r>
    </w:p>
    <w:p w14:paraId="0504887E" w14:textId="77777777" w:rsidR="00E715C2" w:rsidRDefault="00E715C2" w:rsidP="00E715C2">
      <w:r>
        <w:rPr>
          <w:sz w:val="16"/>
        </w:rPr>
        <w:t xml:space="preserve">Washington will also have to contend with </w:t>
      </w:r>
      <w:r>
        <w:rPr>
          <w:rStyle w:val="StyleUnderline"/>
        </w:rPr>
        <w:t xml:space="preserve">a newly </w:t>
      </w:r>
      <w:r>
        <w:rPr>
          <w:rStyle w:val="Emphasis"/>
          <w:highlight w:val="green"/>
        </w:rPr>
        <w:t>invigorated Eritrea</w:t>
      </w:r>
      <w:r>
        <w:rPr>
          <w:rStyle w:val="StyleUnderline"/>
        </w:rPr>
        <w:t>, which is poised to take a leadership role on the regional stage</w:t>
      </w:r>
      <w:r>
        <w:rPr>
          <w:sz w:val="16"/>
        </w:rPr>
        <w:t xml:space="preserve">. </w:t>
      </w:r>
      <w:r>
        <w:rPr>
          <w:rStyle w:val="StyleUnderline"/>
        </w:rPr>
        <w:t xml:space="preserve">There’s a strong upside to that: Eritrea </w:t>
      </w:r>
      <w:r>
        <w:rPr>
          <w:rStyle w:val="StyleUnderline"/>
          <w:highlight w:val="green"/>
        </w:rPr>
        <w:t>could be</w:t>
      </w:r>
      <w:r>
        <w:rPr>
          <w:rStyle w:val="StyleUnderline"/>
        </w:rPr>
        <w:t xml:space="preserve"> extremely </w:t>
      </w:r>
      <w:r>
        <w:rPr>
          <w:rStyle w:val="StyleUnderline"/>
          <w:highlight w:val="green"/>
        </w:rPr>
        <w:t xml:space="preserve">helpful in </w:t>
      </w:r>
      <w:r>
        <w:rPr>
          <w:rStyle w:val="Emphasis"/>
          <w:highlight w:val="green"/>
        </w:rPr>
        <w:t>resolving</w:t>
      </w:r>
      <w:r>
        <w:rPr>
          <w:rStyle w:val="StyleUnderline"/>
        </w:rPr>
        <w:t xml:space="preserve"> the </w:t>
      </w:r>
      <w:r>
        <w:rPr>
          <w:rStyle w:val="StyleUnderline"/>
          <w:highlight w:val="green"/>
        </w:rPr>
        <w:t xml:space="preserve">conflict in </w:t>
      </w:r>
      <w:r>
        <w:rPr>
          <w:rStyle w:val="Emphasis"/>
          <w:highlight w:val="green"/>
        </w:rPr>
        <w:t>South Sudan</w:t>
      </w:r>
      <w:r>
        <w:rPr>
          <w:sz w:val="16"/>
        </w:rPr>
        <w:t xml:space="preserve">, for example, </w:t>
      </w:r>
      <w:r>
        <w:rPr>
          <w:rStyle w:val="StyleUnderline"/>
        </w:rPr>
        <w:t xml:space="preserve">and could </w:t>
      </w:r>
      <w:r>
        <w:rPr>
          <w:rStyle w:val="StyleUnderline"/>
          <w:highlight w:val="green"/>
        </w:rPr>
        <w:t>help</w:t>
      </w:r>
      <w:r>
        <w:rPr>
          <w:sz w:val="16"/>
        </w:rPr>
        <w:t xml:space="preserve"> the United States </w:t>
      </w:r>
      <w:r>
        <w:rPr>
          <w:rStyle w:val="StyleUnderline"/>
          <w:highlight w:val="green"/>
        </w:rPr>
        <w:t xml:space="preserve">make </w:t>
      </w:r>
      <w:r>
        <w:rPr>
          <w:rStyle w:val="Emphasis"/>
          <w:highlight w:val="green"/>
        </w:rPr>
        <w:t>progress</w:t>
      </w:r>
      <w:r>
        <w:rPr>
          <w:rStyle w:val="StyleUnderline"/>
          <w:highlight w:val="green"/>
        </w:rPr>
        <w:t xml:space="preserve"> in </w:t>
      </w:r>
      <w:r>
        <w:rPr>
          <w:rStyle w:val="Emphasis"/>
          <w:highlight w:val="green"/>
        </w:rPr>
        <w:t>Somalia</w:t>
      </w:r>
      <w:r>
        <w:rPr>
          <w:sz w:val="16"/>
        </w:rPr>
        <w:t xml:space="preserve">. But Eritrea is likely to seek progress by pointing out how badly US policy has performed in those countries, and by suggesting entirely new approaches that the United States may or may not find palatable. </w:t>
      </w:r>
      <w:r>
        <w:rPr>
          <w:rStyle w:val="StyleUnderline"/>
        </w:rPr>
        <w:t>Eritrea</w:t>
      </w:r>
      <w:r>
        <w:rPr>
          <w:sz w:val="16"/>
        </w:rPr>
        <w:t xml:space="preserve">, for example, </w:t>
      </w:r>
      <w:r>
        <w:rPr>
          <w:rStyle w:val="StyleUnderline"/>
        </w:rPr>
        <w:t>has always talked about the importance of negotiating with all the actors in the Somali conflict</w:t>
      </w:r>
      <w:r>
        <w:rPr>
          <w:sz w:val="16"/>
        </w:rPr>
        <w:t>, not just the pro-government actors—</w:t>
      </w:r>
      <w:r>
        <w:rPr>
          <w:rStyle w:val="StyleUnderline"/>
        </w:rPr>
        <w:t>including</w:t>
      </w:r>
      <w:r>
        <w:rPr>
          <w:sz w:val="16"/>
        </w:rPr>
        <w:t xml:space="preserve"> parts of the terrorist group </w:t>
      </w:r>
      <w:r>
        <w:rPr>
          <w:rStyle w:val="StyleUnderline"/>
        </w:rPr>
        <w:t xml:space="preserve">al Shabaab. That is the </w:t>
      </w:r>
      <w:r>
        <w:rPr>
          <w:rStyle w:val="Emphasis"/>
        </w:rPr>
        <w:t>right approach</w:t>
      </w:r>
      <w:r>
        <w:rPr>
          <w:rStyle w:val="StyleUnderline"/>
        </w:rPr>
        <w:t xml:space="preserve"> to take</w:t>
      </w:r>
      <w:r>
        <w:rPr>
          <w:sz w:val="16"/>
        </w:rPr>
        <w:t>, in my view, but something that the United States has fiercely resisted, and may continue to resist now, even in the face of an overwhelming lack of progress in resolving the conflict in Somalia.</w:t>
      </w:r>
    </w:p>
    <w:p w14:paraId="19F50AE4" w14:textId="77777777" w:rsidR="00E715C2" w:rsidRDefault="00E715C2" w:rsidP="00E715C2">
      <w:r>
        <w:rPr>
          <w:sz w:val="16"/>
        </w:rPr>
        <w:t xml:space="preserve">The bottom line is that a </w:t>
      </w:r>
      <w:r>
        <w:rPr>
          <w:rStyle w:val="StyleUnderline"/>
        </w:rPr>
        <w:t>partnership between</w:t>
      </w:r>
      <w:r>
        <w:rPr>
          <w:sz w:val="16"/>
        </w:rPr>
        <w:t xml:space="preserve"> Isaias in </w:t>
      </w:r>
      <w:r>
        <w:rPr>
          <w:rStyle w:val="StyleUnderline"/>
        </w:rPr>
        <w:t>Eritrea and</w:t>
      </w:r>
      <w:r>
        <w:rPr>
          <w:sz w:val="16"/>
        </w:rPr>
        <w:t xml:space="preserve"> a true </w:t>
      </w:r>
      <w:r>
        <w:rPr>
          <w:rStyle w:val="StyleUnderline"/>
        </w:rPr>
        <w:t xml:space="preserve">democratic leader in Ethiopia will allow for the creation of a more </w:t>
      </w:r>
      <w:r>
        <w:rPr>
          <w:rStyle w:val="Emphasis"/>
        </w:rPr>
        <w:t>authentic regional voice</w:t>
      </w:r>
      <w:r>
        <w:rPr>
          <w:sz w:val="16"/>
        </w:rPr>
        <w:t xml:space="preserve"> to counter American assumptions about the Horn. </w:t>
      </w:r>
      <w:r>
        <w:rPr>
          <w:rStyle w:val="StyleUnderline"/>
          <w:highlight w:val="green"/>
        </w:rPr>
        <w:t>Washington is</w:t>
      </w:r>
      <w:r>
        <w:rPr>
          <w:rStyle w:val="StyleUnderline"/>
        </w:rPr>
        <w:t xml:space="preserve"> likely to find itself </w:t>
      </w:r>
      <w:r>
        <w:rPr>
          <w:rStyle w:val="Emphasis"/>
          <w:highlight w:val="green"/>
        </w:rPr>
        <w:t>out of the driver’s seat</w:t>
      </w:r>
      <w:r>
        <w:rPr>
          <w:rStyle w:val="StyleUnderline"/>
        </w:rPr>
        <w:t xml:space="preserve"> </w:t>
      </w:r>
      <w:r>
        <w:rPr>
          <w:sz w:val="16"/>
        </w:rPr>
        <w:t xml:space="preserve">at a time when it’s already worried by the growing Arab influence in the Horn. </w:t>
      </w:r>
      <w:r>
        <w:rPr>
          <w:rStyle w:val="StyleUnderline"/>
        </w:rPr>
        <w:t xml:space="preserve">This is a reality that’s evident in the peace process itself: it’s </w:t>
      </w:r>
      <w:r>
        <w:rPr>
          <w:rStyle w:val="StyleUnderline"/>
          <w:highlight w:val="green"/>
        </w:rPr>
        <w:t>something</w:t>
      </w:r>
      <w:r>
        <w:rPr>
          <w:rStyle w:val="StyleUnderline"/>
        </w:rPr>
        <w:t xml:space="preserve"> that </w:t>
      </w:r>
      <w:r>
        <w:rPr>
          <w:rStyle w:val="Emphasis"/>
          <w:highlight w:val="green"/>
        </w:rPr>
        <w:t>Ethiopia</w:t>
      </w:r>
      <w:r>
        <w:rPr>
          <w:rStyle w:val="StyleUnderline"/>
          <w:highlight w:val="green"/>
        </w:rPr>
        <w:t xml:space="preserve"> and </w:t>
      </w:r>
      <w:r>
        <w:rPr>
          <w:rStyle w:val="Emphasis"/>
          <w:highlight w:val="green"/>
        </w:rPr>
        <w:t>Eritrea</w:t>
      </w:r>
      <w:r>
        <w:rPr>
          <w:rStyle w:val="StyleUnderline"/>
          <w:highlight w:val="green"/>
        </w:rPr>
        <w:t xml:space="preserve"> sorted out</w:t>
      </w:r>
      <w:r>
        <w:rPr>
          <w:rStyle w:val="StyleUnderline"/>
        </w:rPr>
        <w:t xml:space="preserve"> completely by themselves, with precious little reference to the United States</w:t>
      </w:r>
      <w:r>
        <w:rPr>
          <w:sz w:val="16"/>
        </w:rPr>
        <w:t>. To the extent that any outside actor is receiving credit for massaging the peace process along, it’s Saudi Arabia and the United Arab Emirates that people are pointing to. That is unfortunately the “new normal” that Washington is going to have to contend with—it used to be the only game in town, and now it’s not even the biggest game in town. In terms of influence, it’s lining up behind China and the Gulf States.</w:t>
      </w:r>
    </w:p>
    <w:p w14:paraId="68AF7A62" w14:textId="77777777" w:rsidR="00E715C2" w:rsidRDefault="00E715C2" w:rsidP="00E715C2">
      <w:r>
        <w:rPr>
          <w:sz w:val="16"/>
        </w:rPr>
        <w:t>Q: How should the United States respond to this development?</w:t>
      </w:r>
    </w:p>
    <w:p w14:paraId="2EF6EC3A" w14:textId="77777777" w:rsidR="00E715C2" w:rsidRDefault="00E715C2" w:rsidP="00E715C2">
      <w:r>
        <w:rPr>
          <w:sz w:val="16"/>
        </w:rPr>
        <w:t>Bruton: The United States will certainly celebrate the end of the border conflict, but I fear that it is poorly positioned to capitalize on the development because the Trump administration is so distracted by other events.</w:t>
      </w:r>
    </w:p>
    <w:p w14:paraId="51D132C1" w14:textId="77777777" w:rsidR="00E715C2" w:rsidRDefault="00E715C2" w:rsidP="00E715C2">
      <w:r>
        <w:rPr>
          <w:sz w:val="16"/>
        </w:rPr>
        <w:t>The United States is going to be challenged because a lot of the newly empowered actors in the Horn of Africa—including the Ethiopian opposition that is now in power and the Eritreans—have long regarded it as a malign influence. The United States has put all of its military, political, and economic weight behind the Tigrayan elite and this Tigrayan elite has brutalized the Horn of Africa. They have robbed the Ethiopian people, they have kept Eritrea in a state of emergency for twenty years, they have imprisoned journalists and democrats as terrorists, they have invaded Somalia. They have done a whole host of awful things that the United States has either actively supported and condoned.</w:t>
      </w:r>
    </w:p>
    <w:p w14:paraId="6194ED1A" w14:textId="77777777" w:rsidR="00E715C2" w:rsidRDefault="00E715C2" w:rsidP="00E715C2">
      <w:r>
        <w:rPr>
          <w:rStyle w:val="StyleUnderline"/>
          <w:highlight w:val="green"/>
        </w:rPr>
        <w:t>Now</w:t>
      </w:r>
      <w:r>
        <w:rPr>
          <w:rStyle w:val="StyleUnderline"/>
        </w:rPr>
        <w:t xml:space="preserve"> that </w:t>
      </w:r>
      <w:r>
        <w:rPr>
          <w:rStyle w:val="StyleUnderline"/>
          <w:highlight w:val="green"/>
        </w:rPr>
        <w:t xml:space="preserve">the </w:t>
      </w:r>
      <w:r>
        <w:rPr>
          <w:rStyle w:val="Emphasis"/>
          <w:highlight w:val="green"/>
        </w:rPr>
        <w:t>balance of power</w:t>
      </w:r>
      <w:r>
        <w:rPr>
          <w:rStyle w:val="StyleUnderline"/>
          <w:highlight w:val="green"/>
        </w:rPr>
        <w:t xml:space="preserve"> has </w:t>
      </w:r>
      <w:r>
        <w:rPr>
          <w:rStyle w:val="Emphasis"/>
          <w:highlight w:val="green"/>
        </w:rPr>
        <w:t>shifted</w:t>
      </w:r>
      <w:r>
        <w:rPr>
          <w:rStyle w:val="StyleUnderline"/>
        </w:rPr>
        <w:t xml:space="preserve">, the </w:t>
      </w:r>
      <w:r>
        <w:rPr>
          <w:rStyle w:val="StyleUnderline"/>
          <w:highlight w:val="green"/>
        </w:rPr>
        <w:t>U</w:t>
      </w:r>
      <w:r>
        <w:rPr>
          <w:rStyle w:val="StyleUnderline"/>
        </w:rPr>
        <w:t xml:space="preserve">nited </w:t>
      </w:r>
      <w:r>
        <w:rPr>
          <w:rStyle w:val="StyleUnderline"/>
          <w:highlight w:val="green"/>
        </w:rPr>
        <w:t>S</w:t>
      </w:r>
      <w:r>
        <w:rPr>
          <w:rStyle w:val="StyleUnderline"/>
        </w:rPr>
        <w:t xml:space="preserve">tates has to come to terms with what it has done. It </w:t>
      </w:r>
      <w:r>
        <w:rPr>
          <w:rStyle w:val="StyleUnderline"/>
          <w:highlight w:val="green"/>
        </w:rPr>
        <w:t>is going to</w:t>
      </w:r>
      <w:r>
        <w:rPr>
          <w:rStyle w:val="StyleUnderline"/>
        </w:rPr>
        <w:t xml:space="preserve"> have to </w:t>
      </w:r>
      <w:r>
        <w:rPr>
          <w:rStyle w:val="StyleUnderline"/>
          <w:highlight w:val="green"/>
        </w:rPr>
        <w:t>envision a</w:t>
      </w:r>
      <w:r>
        <w:rPr>
          <w:rStyle w:val="StyleUnderline"/>
        </w:rPr>
        <w:t xml:space="preserve"> new way forward that is much more </w:t>
      </w:r>
      <w:r>
        <w:rPr>
          <w:rStyle w:val="Emphasis"/>
          <w:highlight w:val="green"/>
        </w:rPr>
        <w:t>constructive</w:t>
      </w:r>
      <w:r>
        <w:rPr>
          <w:rStyle w:val="StyleUnderline"/>
        </w:rPr>
        <w:t xml:space="preserve"> and much more </w:t>
      </w:r>
      <w:r>
        <w:rPr>
          <w:rStyle w:val="Emphasis"/>
        </w:rPr>
        <w:t>collaborative</w:t>
      </w:r>
      <w:r>
        <w:rPr>
          <w:sz w:val="16"/>
        </w:rPr>
        <w:t xml:space="preserve"> than the </w:t>
      </w:r>
      <w:r>
        <w:rPr>
          <w:rStyle w:val="StyleUnderline"/>
          <w:highlight w:val="green"/>
        </w:rPr>
        <w:t>strategy</w:t>
      </w:r>
      <w:r>
        <w:rPr>
          <w:sz w:val="16"/>
        </w:rPr>
        <w:t xml:space="preserve"> that it has used in the past</w:t>
      </w:r>
      <w:r>
        <w:rPr>
          <w:rStyle w:val="StyleUnderline"/>
        </w:rPr>
        <w:t xml:space="preserve">. It now </w:t>
      </w:r>
      <w:r>
        <w:rPr>
          <w:rStyle w:val="Emphasis"/>
        </w:rPr>
        <w:t>doesn’t have an authoritarian regime</w:t>
      </w:r>
      <w:r>
        <w:rPr>
          <w:rStyle w:val="StyleUnderline"/>
        </w:rPr>
        <w:t xml:space="preserve"> doing business with it [in Ethiopia</w:t>
      </w:r>
      <w:r>
        <w:rPr>
          <w:sz w:val="16"/>
        </w:rPr>
        <w:t>].</w:t>
      </w:r>
    </w:p>
    <w:p w14:paraId="52260964" w14:textId="77777777" w:rsidR="0002153A" w:rsidRPr="00FE1858" w:rsidRDefault="0002153A" w:rsidP="0002153A"/>
    <w:sectPr w:rsidR="0002153A" w:rsidRPr="00FE185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23235" w14:textId="77777777" w:rsidR="0001602B" w:rsidRDefault="0001602B" w:rsidP="00066D2C">
      <w:r>
        <w:separator/>
      </w:r>
    </w:p>
  </w:endnote>
  <w:endnote w:type="continuationSeparator" w:id="0">
    <w:p w14:paraId="688878D7" w14:textId="77777777" w:rsidR="0001602B" w:rsidRDefault="0001602B"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43B43B" w14:textId="77777777" w:rsidR="0001602B" w:rsidRDefault="0001602B" w:rsidP="00066D2C">
      <w:r>
        <w:separator/>
      </w:r>
    </w:p>
  </w:footnote>
  <w:footnote w:type="continuationSeparator" w:id="0">
    <w:p w14:paraId="1FC4AFBB" w14:textId="77777777" w:rsidR="0001602B" w:rsidRDefault="0001602B"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46601A"/>
    <w:multiLevelType w:val="hybridMultilevel"/>
    <w:tmpl w:val="E8222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3"/>
  </w:num>
  <w:num w:numId="43" w16cid:durableId="1695883432">
    <w:abstractNumId w:val="12"/>
  </w:num>
  <w:num w:numId="44" w16cid:durableId="720713117">
    <w:abstractNumId w:val="11"/>
  </w:num>
  <w:num w:numId="45" w16cid:durableId="9246559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Nora Cai"/>
    <w:docVar w:name="OS" w:val="Windows NT"/>
    <w:docVar w:name="OSVersion" w:val="10.0"/>
    <w:docVar w:name="RibbonPointer" w:val="321688408"/>
    <w:docVar w:name="Team" w:val="Dartmouth"/>
    <w:docVar w:name="VerbatimVersion" w:val="6.0.0"/>
    <w:docVar w:name="WordVersion" w:val="16.0"/>
  </w:docVars>
  <w:rsids>
    <w:rsidRoot w:val="00970592"/>
    <w:rsid w:val="00001C7E"/>
    <w:rsid w:val="0000487C"/>
    <w:rsid w:val="00011FEF"/>
    <w:rsid w:val="00013C8B"/>
    <w:rsid w:val="00014FD3"/>
    <w:rsid w:val="0001602B"/>
    <w:rsid w:val="0002153A"/>
    <w:rsid w:val="00023AEF"/>
    <w:rsid w:val="000250CA"/>
    <w:rsid w:val="00032119"/>
    <w:rsid w:val="000427BD"/>
    <w:rsid w:val="00043C82"/>
    <w:rsid w:val="00050713"/>
    <w:rsid w:val="00053D0F"/>
    <w:rsid w:val="00056966"/>
    <w:rsid w:val="000577C7"/>
    <w:rsid w:val="000615B0"/>
    <w:rsid w:val="00063921"/>
    <w:rsid w:val="000657E9"/>
    <w:rsid w:val="00066D2C"/>
    <w:rsid w:val="000727D1"/>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2274"/>
    <w:rsid w:val="00122AF5"/>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1808"/>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4B92"/>
    <w:rsid w:val="00256AC0"/>
    <w:rsid w:val="002573AF"/>
    <w:rsid w:val="00263CC5"/>
    <w:rsid w:val="00271866"/>
    <w:rsid w:val="002718A4"/>
    <w:rsid w:val="00276E12"/>
    <w:rsid w:val="00277BB1"/>
    <w:rsid w:val="00281B05"/>
    <w:rsid w:val="00282932"/>
    <w:rsid w:val="00282FFC"/>
    <w:rsid w:val="002878D0"/>
    <w:rsid w:val="00290F1B"/>
    <w:rsid w:val="00291C09"/>
    <w:rsid w:val="002A3018"/>
    <w:rsid w:val="002A32FD"/>
    <w:rsid w:val="002A4DA5"/>
    <w:rsid w:val="002A57B1"/>
    <w:rsid w:val="002A5EE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836B0"/>
    <w:rsid w:val="0039157C"/>
    <w:rsid w:val="00392D93"/>
    <w:rsid w:val="00393EF2"/>
    <w:rsid w:val="00394F71"/>
    <w:rsid w:val="00396D52"/>
    <w:rsid w:val="003A46B4"/>
    <w:rsid w:val="003A5CE8"/>
    <w:rsid w:val="003A698D"/>
    <w:rsid w:val="003A6F7D"/>
    <w:rsid w:val="003B17B3"/>
    <w:rsid w:val="003B4705"/>
    <w:rsid w:val="003B4F86"/>
    <w:rsid w:val="003B734D"/>
    <w:rsid w:val="003B7A54"/>
    <w:rsid w:val="003B7F7A"/>
    <w:rsid w:val="003C177C"/>
    <w:rsid w:val="003C251E"/>
    <w:rsid w:val="003C3CCA"/>
    <w:rsid w:val="003C6CA9"/>
    <w:rsid w:val="003D3B44"/>
    <w:rsid w:val="003D4150"/>
    <w:rsid w:val="003D5367"/>
    <w:rsid w:val="003E0DD2"/>
    <w:rsid w:val="003E37EF"/>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2B52"/>
    <w:rsid w:val="00564C81"/>
    <w:rsid w:val="00565142"/>
    <w:rsid w:val="00567D6A"/>
    <w:rsid w:val="00567D90"/>
    <w:rsid w:val="00567F85"/>
    <w:rsid w:val="00571ED0"/>
    <w:rsid w:val="005746F5"/>
    <w:rsid w:val="0057542C"/>
    <w:rsid w:val="00575723"/>
    <w:rsid w:val="00583644"/>
    <w:rsid w:val="00585F11"/>
    <w:rsid w:val="005906F9"/>
    <w:rsid w:val="005932B4"/>
    <w:rsid w:val="005A3550"/>
    <w:rsid w:val="005A4DE4"/>
    <w:rsid w:val="005A6204"/>
    <w:rsid w:val="005A68C6"/>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94E"/>
    <w:rsid w:val="005F5E14"/>
    <w:rsid w:val="00622773"/>
    <w:rsid w:val="00622C58"/>
    <w:rsid w:val="00623E27"/>
    <w:rsid w:val="0062614B"/>
    <w:rsid w:val="006266E2"/>
    <w:rsid w:val="0063037B"/>
    <w:rsid w:val="00632C54"/>
    <w:rsid w:val="00635616"/>
    <w:rsid w:val="00641E99"/>
    <w:rsid w:val="0064436D"/>
    <w:rsid w:val="006463F8"/>
    <w:rsid w:val="00650C88"/>
    <w:rsid w:val="006519C2"/>
    <w:rsid w:val="0065258E"/>
    <w:rsid w:val="00655035"/>
    <w:rsid w:val="00656814"/>
    <w:rsid w:val="00657A00"/>
    <w:rsid w:val="006633F4"/>
    <w:rsid w:val="0066638E"/>
    <w:rsid w:val="00666CC0"/>
    <w:rsid w:val="00666FA9"/>
    <w:rsid w:val="00673C22"/>
    <w:rsid w:val="0067482D"/>
    <w:rsid w:val="0067732F"/>
    <w:rsid w:val="00681007"/>
    <w:rsid w:val="0068122B"/>
    <w:rsid w:val="00681DD9"/>
    <w:rsid w:val="00682252"/>
    <w:rsid w:val="00682F5C"/>
    <w:rsid w:val="00687555"/>
    <w:rsid w:val="00690E39"/>
    <w:rsid w:val="0069137E"/>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D0"/>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1DE0"/>
    <w:rsid w:val="00782487"/>
    <w:rsid w:val="00784C8D"/>
    <w:rsid w:val="00785E47"/>
    <w:rsid w:val="007873F5"/>
    <w:rsid w:val="0078760F"/>
    <w:rsid w:val="0079136A"/>
    <w:rsid w:val="00792AD8"/>
    <w:rsid w:val="00792D84"/>
    <w:rsid w:val="00795030"/>
    <w:rsid w:val="00795A26"/>
    <w:rsid w:val="007A00CB"/>
    <w:rsid w:val="007A312F"/>
    <w:rsid w:val="007A79AA"/>
    <w:rsid w:val="007A7EAB"/>
    <w:rsid w:val="007B0190"/>
    <w:rsid w:val="007B5238"/>
    <w:rsid w:val="007C0AED"/>
    <w:rsid w:val="007C0BEE"/>
    <w:rsid w:val="007C14AA"/>
    <w:rsid w:val="007C2B94"/>
    <w:rsid w:val="007C42F3"/>
    <w:rsid w:val="007C4FA7"/>
    <w:rsid w:val="007C5531"/>
    <w:rsid w:val="007C63A0"/>
    <w:rsid w:val="007C6D52"/>
    <w:rsid w:val="007C6F91"/>
    <w:rsid w:val="007C72C0"/>
    <w:rsid w:val="007D034D"/>
    <w:rsid w:val="007D12ED"/>
    <w:rsid w:val="007D2F9C"/>
    <w:rsid w:val="007E1757"/>
    <w:rsid w:val="007E18CC"/>
    <w:rsid w:val="007E1E34"/>
    <w:rsid w:val="007F0FFD"/>
    <w:rsid w:val="007F1998"/>
    <w:rsid w:val="007F2034"/>
    <w:rsid w:val="007F4683"/>
    <w:rsid w:val="007F55A4"/>
    <w:rsid w:val="007F56CD"/>
    <w:rsid w:val="007F7BC3"/>
    <w:rsid w:val="007F7C5E"/>
    <w:rsid w:val="00800BF1"/>
    <w:rsid w:val="0080587F"/>
    <w:rsid w:val="00806B14"/>
    <w:rsid w:val="008114D4"/>
    <w:rsid w:val="0081234D"/>
    <w:rsid w:val="00812D2D"/>
    <w:rsid w:val="00817A64"/>
    <w:rsid w:val="008202F7"/>
    <w:rsid w:val="008247A4"/>
    <w:rsid w:val="00825D47"/>
    <w:rsid w:val="008272A6"/>
    <w:rsid w:val="0083258C"/>
    <w:rsid w:val="008332F0"/>
    <w:rsid w:val="00833D6C"/>
    <w:rsid w:val="00841328"/>
    <w:rsid w:val="00841CCC"/>
    <w:rsid w:val="008426D8"/>
    <w:rsid w:val="00844377"/>
    <w:rsid w:val="008443EF"/>
    <w:rsid w:val="00846F90"/>
    <w:rsid w:val="00852FB9"/>
    <w:rsid w:val="008536B7"/>
    <w:rsid w:val="00853FD9"/>
    <w:rsid w:val="00860F34"/>
    <w:rsid w:val="00862AC4"/>
    <w:rsid w:val="0086319B"/>
    <w:rsid w:val="008674A6"/>
    <w:rsid w:val="0087210F"/>
    <w:rsid w:val="00873906"/>
    <w:rsid w:val="0087564D"/>
    <w:rsid w:val="00876000"/>
    <w:rsid w:val="0089108B"/>
    <w:rsid w:val="008927D4"/>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1D3E"/>
    <w:rsid w:val="009435BB"/>
    <w:rsid w:val="00943B02"/>
    <w:rsid w:val="00953429"/>
    <w:rsid w:val="009539A4"/>
    <w:rsid w:val="009569E3"/>
    <w:rsid w:val="00960035"/>
    <w:rsid w:val="0096040F"/>
    <w:rsid w:val="0096145A"/>
    <w:rsid w:val="009632EF"/>
    <w:rsid w:val="00970592"/>
    <w:rsid w:val="00971D86"/>
    <w:rsid w:val="00973D8A"/>
    <w:rsid w:val="009804B4"/>
    <w:rsid w:val="00980709"/>
    <w:rsid w:val="0098278C"/>
    <w:rsid w:val="00991819"/>
    <w:rsid w:val="00992BBB"/>
    <w:rsid w:val="00996B34"/>
    <w:rsid w:val="00997617"/>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0705"/>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37F8"/>
    <w:rsid w:val="00B17927"/>
    <w:rsid w:val="00B2113E"/>
    <w:rsid w:val="00B2123B"/>
    <w:rsid w:val="00B2410E"/>
    <w:rsid w:val="00B2727D"/>
    <w:rsid w:val="00B301A2"/>
    <w:rsid w:val="00B31350"/>
    <w:rsid w:val="00B315A8"/>
    <w:rsid w:val="00B32C3E"/>
    <w:rsid w:val="00B4161B"/>
    <w:rsid w:val="00B41D37"/>
    <w:rsid w:val="00B45128"/>
    <w:rsid w:val="00B51ECD"/>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0B48"/>
    <w:rsid w:val="00BB1630"/>
    <w:rsid w:val="00BB6860"/>
    <w:rsid w:val="00BC3256"/>
    <w:rsid w:val="00BC3592"/>
    <w:rsid w:val="00BC36DF"/>
    <w:rsid w:val="00BC4B41"/>
    <w:rsid w:val="00BC66ED"/>
    <w:rsid w:val="00BD11D3"/>
    <w:rsid w:val="00BD2B47"/>
    <w:rsid w:val="00BD2CAA"/>
    <w:rsid w:val="00BD3B65"/>
    <w:rsid w:val="00BD4F91"/>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39EA"/>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00D5"/>
    <w:rsid w:val="00C816E6"/>
    <w:rsid w:val="00C82587"/>
    <w:rsid w:val="00C84097"/>
    <w:rsid w:val="00C8656B"/>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C78A1"/>
    <w:rsid w:val="00CD105E"/>
    <w:rsid w:val="00CD4AE6"/>
    <w:rsid w:val="00CD5211"/>
    <w:rsid w:val="00CD57F9"/>
    <w:rsid w:val="00CD5CD1"/>
    <w:rsid w:val="00CE0BB8"/>
    <w:rsid w:val="00CE54E0"/>
    <w:rsid w:val="00CE5835"/>
    <w:rsid w:val="00CE6FA1"/>
    <w:rsid w:val="00CF1938"/>
    <w:rsid w:val="00CF24CD"/>
    <w:rsid w:val="00CF3B15"/>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3D4"/>
    <w:rsid w:val="00D9566D"/>
    <w:rsid w:val="00DA0EF7"/>
    <w:rsid w:val="00DA4B3F"/>
    <w:rsid w:val="00DA4EB6"/>
    <w:rsid w:val="00DA5F0C"/>
    <w:rsid w:val="00DB20EB"/>
    <w:rsid w:val="00DB33F6"/>
    <w:rsid w:val="00DB38CC"/>
    <w:rsid w:val="00DC08B6"/>
    <w:rsid w:val="00DC1899"/>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01FC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5C2"/>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117F"/>
    <w:rsid w:val="00F11E7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1858"/>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4EBD99"/>
  <w15:chartTrackingRefBased/>
  <w15:docId w15:val="{758AA3DF-82D1-47FE-AEFE-BEB2A43BE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B51ECD"/>
    <w:rPr>
      <w:rFonts w:ascii="Times New Roman" w:hAnsi="Times New Roman" w:cs="Times New Roman"/>
    </w:rPr>
  </w:style>
  <w:style w:type="paragraph" w:styleId="Heading1">
    <w:name w:val="heading 1"/>
    <w:aliases w:val="Pocket"/>
    <w:basedOn w:val="Normal"/>
    <w:next w:val="Normal"/>
    <w:link w:val="Heading1Char"/>
    <w:qFormat/>
    <w:rsid w:val="00B51E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B51E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Citation,CardStyle,Heading 3 Foldover,Cha"/>
    <w:basedOn w:val="Normal"/>
    <w:next w:val="Normal"/>
    <w:link w:val="Heading3Char"/>
    <w:uiPriority w:val="2"/>
    <w:qFormat/>
    <w:rsid w:val="00B51E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autoRedefine/>
    <w:uiPriority w:val="3"/>
    <w:qFormat/>
    <w:rsid w:val="00B51EC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B51ECD"/>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B51E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1ECD"/>
  </w:style>
  <w:style w:type="character" w:styleId="Emphasis">
    <w:name w:val="Emphasis"/>
    <w:aliases w:val="Evidence,Minimized,minimized,Highlighted,tag2,Size 10,emphasis in card,CD Card,ED - Tag,Underlined,emphasis,Emphasis!!,small,Qualifications,bold underline,normal card text,Shrunk,qualifications in card,qualifications,Bold Underline,Box,s,Debate"/>
    <w:basedOn w:val="DefaultParagraphFont"/>
    <w:link w:val="textbold"/>
    <w:uiPriority w:val="8"/>
    <w:qFormat/>
    <w:rsid w:val="00B51ECD"/>
    <w:rPr>
      <w:rFonts w:ascii="Times New Roman" w:hAnsi="Times New Roman" w:cs="Times New Roman"/>
      <w:b w:val="0"/>
      <w:i w:val="0"/>
      <w:iCs/>
      <w:sz w:val="22"/>
      <w:u w:val="single"/>
      <w:bdr w:val="single" w:sz="8" w:space="0" w:color="auto"/>
    </w:rPr>
  </w:style>
  <w:style w:type="character" w:styleId="FollowedHyperlink">
    <w:name w:val="FollowedHyperlink"/>
    <w:basedOn w:val="DefaultParagraphFont"/>
    <w:uiPriority w:val="99"/>
    <w:semiHidden/>
    <w:unhideWhenUsed/>
    <w:rsid w:val="00B51ECD"/>
    <w:rPr>
      <w:color w:val="auto"/>
      <w:u w:val="none"/>
    </w:rPr>
  </w:style>
  <w:style w:type="character" w:customStyle="1" w:styleId="Heading1Char">
    <w:name w:val="Heading 1 Char"/>
    <w:aliases w:val="Pocket Char"/>
    <w:basedOn w:val="DefaultParagraphFont"/>
    <w:link w:val="Heading1"/>
    <w:rsid w:val="00B51ECD"/>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51ECD"/>
    <w:rPr>
      <w:rFonts w:ascii="Times New Roman" w:eastAsiaTheme="majorEastAsia" w:hAnsi="Times New Roman"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
    <w:basedOn w:val="DefaultParagraphFont"/>
    <w:link w:val="Heading3"/>
    <w:uiPriority w:val="2"/>
    <w:rsid w:val="00B51ECD"/>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link w:val="Heading4"/>
    <w:uiPriority w:val="3"/>
    <w:rsid w:val="00B51ECD"/>
    <w:rPr>
      <w:rFonts w:ascii="Times New Roman" w:eastAsiaTheme="majorEastAsia" w:hAnsi="Times New Roman"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B51ECD"/>
    <w:rPr>
      <w:b/>
      <w:bCs/>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B"/>
    <w:basedOn w:val="DefaultParagraphFont"/>
    <w:uiPriority w:val="7"/>
    <w:qFormat/>
    <w:rsid w:val="00B51ECD"/>
    <w:rPr>
      <w:b w:val="0"/>
      <w:sz w:val="22"/>
      <w:u w:val="single"/>
    </w:rPr>
  </w:style>
  <w:style w:type="character" w:styleId="Strong">
    <w:name w:val="Strong"/>
    <w:basedOn w:val="DefaultParagraphFont"/>
    <w:uiPriority w:val="22"/>
    <w:semiHidden/>
    <w:qFormat/>
    <w:rsid w:val="00B51ECD"/>
    <w:rPr>
      <w:b/>
      <w:bCs/>
    </w:rPr>
  </w:style>
  <w:style w:type="character" w:styleId="BookTitle">
    <w:name w:val="Book Title"/>
    <w:basedOn w:val="DefaultParagraphFont"/>
    <w:uiPriority w:val="33"/>
    <w:semiHidden/>
    <w:qFormat/>
    <w:rsid w:val="00B51ECD"/>
    <w:rPr>
      <w:b/>
      <w:bCs/>
      <w:i/>
      <w:iCs/>
      <w:spacing w:val="5"/>
    </w:rPr>
  </w:style>
  <w:style w:type="character" w:customStyle="1" w:styleId="Heading5Char">
    <w:name w:val="Heading 5 Char"/>
    <w:basedOn w:val="DefaultParagraphFont"/>
    <w:link w:val="Heading5"/>
    <w:uiPriority w:val="9"/>
    <w:semiHidden/>
    <w:rsid w:val="00B51ECD"/>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B51ECD"/>
  </w:style>
  <w:style w:type="paragraph" w:styleId="Header">
    <w:name w:val="header"/>
    <w:basedOn w:val="Normal"/>
    <w:link w:val="HeaderChar"/>
    <w:uiPriority w:val="99"/>
    <w:semiHidden/>
    <w:rsid w:val="00B51ECD"/>
    <w:pPr>
      <w:tabs>
        <w:tab w:val="center" w:pos="4680"/>
        <w:tab w:val="right" w:pos="9360"/>
      </w:tabs>
    </w:pPr>
  </w:style>
  <w:style w:type="character" w:customStyle="1" w:styleId="HeaderChar">
    <w:name w:val="Header Char"/>
    <w:basedOn w:val="DefaultParagraphFont"/>
    <w:link w:val="Header"/>
    <w:uiPriority w:val="99"/>
    <w:semiHidden/>
    <w:rsid w:val="00B51ECD"/>
    <w:rPr>
      <w:rFonts w:ascii="Times New Roman" w:hAnsi="Times New Roman" w:cs="Times New Roman"/>
    </w:rPr>
  </w:style>
  <w:style w:type="paragraph" w:styleId="Footer">
    <w:name w:val="footer"/>
    <w:basedOn w:val="Normal"/>
    <w:link w:val="FooterChar"/>
    <w:uiPriority w:val="99"/>
    <w:semiHidden/>
    <w:rsid w:val="00B51ECD"/>
    <w:pPr>
      <w:tabs>
        <w:tab w:val="center" w:pos="4680"/>
        <w:tab w:val="right" w:pos="9360"/>
      </w:tabs>
    </w:pPr>
  </w:style>
  <w:style w:type="character" w:customStyle="1" w:styleId="FooterChar">
    <w:name w:val="Footer Char"/>
    <w:basedOn w:val="DefaultParagraphFont"/>
    <w:link w:val="Footer"/>
    <w:uiPriority w:val="99"/>
    <w:semiHidden/>
    <w:rsid w:val="00B51ECD"/>
    <w:rPr>
      <w:rFonts w:ascii="Times New Roman" w:hAnsi="Times New Roman" w:cs="Times New Roman"/>
    </w:rPr>
  </w:style>
  <w:style w:type="paragraph" w:styleId="BodyText">
    <w:name w:val="Body Text"/>
    <w:basedOn w:val="Normal"/>
    <w:link w:val="BodyTextChar"/>
    <w:uiPriority w:val="99"/>
    <w:semiHidden/>
    <w:unhideWhenUsed/>
    <w:rsid w:val="00B51ECD"/>
    <w:pPr>
      <w:spacing w:after="120"/>
    </w:pPr>
  </w:style>
  <w:style w:type="character" w:customStyle="1" w:styleId="BodyTextChar">
    <w:name w:val="Body Text Char"/>
    <w:basedOn w:val="DefaultParagraphFont"/>
    <w:link w:val="BodyText"/>
    <w:uiPriority w:val="99"/>
    <w:semiHidden/>
    <w:rsid w:val="00B51ECD"/>
    <w:rPr>
      <w:rFonts w:ascii="Times New Roman" w:hAnsi="Times New Roman" w:cs="Times New Roman"/>
    </w:rPr>
  </w:style>
  <w:style w:type="paragraph" w:styleId="NoSpacing">
    <w:name w:val="No Spacing"/>
    <w:link w:val="NoSpacingChar"/>
    <w:uiPriority w:val="99"/>
    <w:semiHidden/>
    <w:unhideWhenUsed/>
    <w:qFormat/>
    <w:rsid w:val="00B51ECD"/>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B51ECD"/>
    <w:rPr>
      <w:rFonts w:ascii="Calibri" w:hAnsi="Calibri" w:cs="Calibri"/>
    </w:rPr>
  </w:style>
  <w:style w:type="character" w:styleId="Hyperlink">
    <w:name w:val="Hyperlink"/>
    <w:basedOn w:val="DefaultParagraphFont"/>
    <w:uiPriority w:val="99"/>
    <w:unhideWhenUsed/>
    <w:rsid w:val="00B51ECD"/>
    <w:rPr>
      <w:color w:val="0563C1" w:themeColor="hyperlink"/>
      <w:u w:val="single"/>
    </w:rPr>
  </w:style>
  <w:style w:type="character" w:styleId="UnresolvedMention">
    <w:name w:val="Unresolved Mention"/>
    <w:basedOn w:val="DefaultParagraphFont"/>
    <w:uiPriority w:val="99"/>
    <w:semiHidden/>
    <w:unhideWhenUsed/>
    <w:rsid w:val="00B51ECD"/>
    <w:rPr>
      <w:color w:val="605E5C"/>
      <w:shd w:val="clear" w:color="auto" w:fill="E1DFDD"/>
    </w:rPr>
  </w:style>
  <w:style w:type="paragraph" w:customStyle="1" w:styleId="Undertag">
    <w:name w:val="Undertag"/>
    <w:link w:val="UndertagChar"/>
    <w:autoRedefine/>
    <w:uiPriority w:val="5"/>
    <w:qFormat/>
    <w:rsid w:val="00B51ECD"/>
    <w:pPr>
      <w:spacing w:after="0"/>
    </w:pPr>
    <w:rPr>
      <w:rFonts w:ascii="Times New Roman" w:eastAsiaTheme="majorEastAsia" w:hAnsi="Times New Roman" w:cstheme="majorBidi"/>
      <w:i/>
      <w:iCs/>
      <w:color w:val="385623" w:themeColor="accent6" w:themeShade="80"/>
    </w:rPr>
  </w:style>
  <w:style w:type="character" w:customStyle="1" w:styleId="UndertagChar">
    <w:name w:val="Undertag Char"/>
    <w:basedOn w:val="DefaultParagraphFont"/>
    <w:link w:val="Undertag"/>
    <w:uiPriority w:val="5"/>
    <w:rsid w:val="00B51ECD"/>
    <w:rPr>
      <w:rFonts w:ascii="Times New Roman" w:eastAsiaTheme="majorEastAsia" w:hAnsi="Times New Roman" w:cstheme="majorBidi"/>
      <w:i/>
      <w:iCs/>
      <w:color w:val="385623" w:themeColor="accent6" w:themeShade="80"/>
    </w:rPr>
  </w:style>
  <w:style w:type="paragraph" w:customStyle="1" w:styleId="Analytic">
    <w:name w:val="Analytic"/>
    <w:basedOn w:val="Heading4"/>
    <w:link w:val="AnalyticChar"/>
    <w:autoRedefine/>
    <w:uiPriority w:val="5"/>
    <w:qFormat/>
    <w:rsid w:val="00B51ECD"/>
    <w:rPr>
      <w:color w:val="222A35" w:themeColor="text2" w:themeShade="80"/>
    </w:rPr>
  </w:style>
  <w:style w:type="character" w:customStyle="1" w:styleId="AnalyticChar">
    <w:name w:val="Analytic Char"/>
    <w:basedOn w:val="DefaultParagraphFont"/>
    <w:link w:val="Analytic"/>
    <w:uiPriority w:val="5"/>
    <w:rsid w:val="00B51ECD"/>
    <w:rPr>
      <w:rFonts w:ascii="Times New Roman" w:eastAsiaTheme="majorEastAsia" w:hAnsi="Times New Roman" w:cstheme="majorBidi"/>
      <w:b/>
      <w:iCs/>
      <w:color w:val="222A35" w:themeColor="text2" w:themeShade="80"/>
      <w:sz w:val="26"/>
    </w:rPr>
  </w:style>
  <w:style w:type="paragraph" w:customStyle="1" w:styleId="textbold">
    <w:name w:val="text bold"/>
    <w:basedOn w:val="Normal"/>
    <w:link w:val="Emphasis"/>
    <w:uiPriority w:val="8"/>
    <w:qFormat/>
    <w:rsid w:val="00D953D4"/>
    <w:pPr>
      <w:pBdr>
        <w:top w:val="single" w:sz="8" w:space="0" w:color="auto"/>
        <w:left w:val="single" w:sz="8" w:space="0" w:color="auto"/>
        <w:bottom w:val="single" w:sz="8" w:space="0" w:color="auto"/>
        <w:right w:val="single" w:sz="8" w:space="0" w:color="auto"/>
      </w:pBdr>
      <w:spacing w:line="256" w:lineRule="auto"/>
      <w:ind w:left="720"/>
    </w:pPr>
    <w:rPr>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a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5813</Words>
  <Characters>32090</Characters>
  <Application>Microsoft Office Word</Application>
  <DocSecurity>0</DocSecurity>
  <Lines>401</Lines>
  <Paragraphs>121</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37782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Nora Cai</dc:creator>
  <cp:keywords>6.0.0</cp:keywords>
  <dc:description/>
  <cp:lastModifiedBy>Nora X. Cai</cp:lastModifiedBy>
  <cp:revision>3</cp:revision>
  <dcterms:created xsi:type="dcterms:W3CDTF">2026-01-17T23:28:00Z</dcterms:created>
  <dcterms:modified xsi:type="dcterms:W3CDTF">2026-01-17T23:28:00Z</dcterms:modified>
</cp:coreProperties>
</file>